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EF" w:rsidRDefault="00D63BEF" w:rsidP="001966F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881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EF" w:rsidRDefault="00D63BEF" w:rsidP="001966F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3BEF" w:rsidRDefault="00D63BEF" w:rsidP="001966F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3BEF" w:rsidRDefault="00D63BEF" w:rsidP="001966F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3BEF" w:rsidRDefault="00D63BEF" w:rsidP="001966F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1AC0" w:rsidRPr="00146155" w:rsidRDefault="00E64EC2" w:rsidP="0014615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</w:t>
      </w:r>
      <w:r w:rsidR="00604B34" w:rsidRPr="00146155">
        <w:rPr>
          <w:rFonts w:ascii="Times New Roman" w:hAnsi="Times New Roman" w:cs="Times New Roman"/>
          <w:b/>
          <w:sz w:val="24"/>
          <w:szCs w:val="24"/>
        </w:rPr>
        <w:t>своения учебного предмета</w:t>
      </w:r>
      <w:r w:rsidR="009F1AC0" w:rsidRPr="00146155">
        <w:rPr>
          <w:rFonts w:ascii="Times New Roman" w:hAnsi="Times New Roman" w:cs="Times New Roman"/>
          <w:sz w:val="24"/>
          <w:szCs w:val="24"/>
        </w:rPr>
        <w:t>.</w:t>
      </w:r>
    </w:p>
    <w:p w:rsidR="009F1AC0" w:rsidRPr="00146155" w:rsidRDefault="009F1AC0" w:rsidP="0014615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146155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="00D62A9A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146155">
        <w:rPr>
          <w:rFonts w:ascii="Times New Roman" w:hAnsi="Times New Roman" w:cs="Times New Roman"/>
          <w:sz w:val="24"/>
          <w:szCs w:val="24"/>
        </w:rPr>
        <w:t>программы</w:t>
      </w:r>
      <w:r w:rsidR="009A2F34" w:rsidRPr="00146155">
        <w:rPr>
          <w:rFonts w:ascii="Times New Roman" w:hAnsi="Times New Roman" w:cs="Times New Roman"/>
          <w:sz w:val="24"/>
          <w:szCs w:val="24"/>
        </w:rPr>
        <w:t>: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</w:t>
      </w:r>
      <w:r w:rsidRPr="00146155">
        <w:rPr>
          <w:rFonts w:ascii="Times New Roman" w:hAnsi="Times New Roman" w:cs="Times New Roman"/>
          <w:sz w:val="24"/>
          <w:szCs w:val="24"/>
        </w:rPr>
        <w:t>ь</w:t>
      </w:r>
      <w:r w:rsidRPr="00146155">
        <w:rPr>
          <w:rFonts w:ascii="Times New Roman" w:hAnsi="Times New Roman" w:cs="Times New Roman"/>
          <w:sz w:val="24"/>
          <w:szCs w:val="24"/>
        </w:rPr>
        <w:t>ной принадлежности; формирование ценностей многонационального российского общества; ст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новление гуманистических и демократических ценностных ориентаций;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</w:t>
      </w:r>
      <w:r w:rsidRPr="00146155">
        <w:rPr>
          <w:rFonts w:ascii="Times New Roman" w:hAnsi="Times New Roman" w:cs="Times New Roman"/>
          <w:sz w:val="24"/>
          <w:szCs w:val="24"/>
        </w:rPr>
        <w:t>ч</w:t>
      </w:r>
      <w:r w:rsidRPr="00146155">
        <w:rPr>
          <w:rFonts w:ascii="Times New Roman" w:hAnsi="Times New Roman" w:cs="Times New Roman"/>
          <w:sz w:val="24"/>
          <w:szCs w:val="24"/>
        </w:rPr>
        <w:t>ном единстве и разнообразии природы, народов, культур и религий;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родов;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</w:t>
      </w:r>
      <w:r w:rsidRPr="00146155">
        <w:rPr>
          <w:rFonts w:ascii="Times New Roman" w:hAnsi="Times New Roman" w:cs="Times New Roman"/>
          <w:sz w:val="24"/>
          <w:szCs w:val="24"/>
        </w:rPr>
        <w:t>м</w:t>
      </w:r>
      <w:r w:rsidRPr="00146155">
        <w:rPr>
          <w:rFonts w:ascii="Times New Roman" w:hAnsi="Times New Roman" w:cs="Times New Roman"/>
          <w:sz w:val="24"/>
          <w:szCs w:val="24"/>
        </w:rPr>
        <w:t>ся мире;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</w:t>
      </w:r>
      <w:r w:rsidRPr="00146155">
        <w:rPr>
          <w:rFonts w:ascii="Times New Roman" w:hAnsi="Times New Roman" w:cs="Times New Roman"/>
          <w:sz w:val="24"/>
          <w:szCs w:val="24"/>
        </w:rPr>
        <w:t>ь</w:t>
      </w:r>
      <w:r w:rsidRPr="00146155">
        <w:rPr>
          <w:rFonts w:ascii="Times New Roman" w:hAnsi="Times New Roman" w:cs="Times New Roman"/>
          <w:sz w:val="24"/>
          <w:szCs w:val="24"/>
        </w:rPr>
        <w:t>ности и формирование личностного смысла учения;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</w:t>
      </w:r>
      <w:r w:rsidRPr="00146155">
        <w:rPr>
          <w:rFonts w:ascii="Times New Roman" w:hAnsi="Times New Roman" w:cs="Times New Roman"/>
          <w:sz w:val="24"/>
          <w:szCs w:val="24"/>
        </w:rPr>
        <w:t>ь</w:t>
      </w:r>
      <w:r w:rsidRPr="00146155">
        <w:rPr>
          <w:rFonts w:ascii="Times New Roman" w:hAnsi="Times New Roman" w:cs="Times New Roman"/>
          <w:sz w:val="24"/>
          <w:szCs w:val="24"/>
        </w:rPr>
        <w:t>ной справедливости и свободе;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вости, понимания и сопереживания чувствам других людей;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туациях, умения не создавать конфликтов и находить выходы из спорных ситуаций;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</w:t>
      </w:r>
      <w:r w:rsidRPr="00146155">
        <w:rPr>
          <w:rFonts w:ascii="Times New Roman" w:hAnsi="Times New Roman" w:cs="Times New Roman"/>
          <w:sz w:val="24"/>
          <w:szCs w:val="24"/>
        </w:rPr>
        <w:t>в</w:t>
      </w:r>
      <w:r w:rsidRPr="00146155">
        <w:rPr>
          <w:rFonts w:ascii="Times New Roman" w:hAnsi="Times New Roman" w:cs="Times New Roman"/>
          <w:sz w:val="24"/>
          <w:szCs w:val="24"/>
        </w:rPr>
        <w:t>ным ценностям.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 xml:space="preserve"> </w:t>
      </w:r>
      <w:r w:rsidR="001966FE" w:rsidRPr="00146155">
        <w:rPr>
          <w:rFonts w:ascii="Times New Roman" w:hAnsi="Times New Roman" w:cs="Times New Roman"/>
          <w:sz w:val="24"/>
          <w:szCs w:val="24"/>
        </w:rPr>
        <w:tab/>
      </w:r>
      <w:r w:rsidRPr="00146155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146155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</w:t>
      </w:r>
      <w:r w:rsidR="009A2F34" w:rsidRPr="00146155">
        <w:rPr>
          <w:rFonts w:ascii="Times New Roman" w:hAnsi="Times New Roman" w:cs="Times New Roman"/>
          <w:sz w:val="24"/>
          <w:szCs w:val="24"/>
        </w:rPr>
        <w:t>: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иска средств ее осуществления;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ответствии с поставленной задачей и условиями ее реализации; определять наиболее эффе</w:t>
      </w:r>
      <w:r w:rsidRPr="00146155">
        <w:rPr>
          <w:rFonts w:ascii="Times New Roman" w:hAnsi="Times New Roman" w:cs="Times New Roman"/>
          <w:sz w:val="24"/>
          <w:szCs w:val="24"/>
        </w:rPr>
        <w:t>к</w:t>
      </w:r>
      <w:r w:rsidRPr="00146155">
        <w:rPr>
          <w:rFonts w:ascii="Times New Roman" w:hAnsi="Times New Roman" w:cs="Times New Roman"/>
          <w:sz w:val="24"/>
          <w:szCs w:val="24"/>
        </w:rPr>
        <w:t>тивные способы достижения результата;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собности конструктивно действовать даже в ситуациях неуспеха;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едставления информации для созд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ния моделей изучаемых объектов и процессов, схем решения учебных и практических з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дач;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</w:t>
      </w:r>
      <w:r w:rsidRPr="00146155">
        <w:rPr>
          <w:rFonts w:ascii="Times New Roman" w:hAnsi="Times New Roman" w:cs="Times New Roman"/>
          <w:sz w:val="24"/>
          <w:szCs w:val="24"/>
        </w:rPr>
        <w:t>н</w:t>
      </w:r>
      <w:r w:rsidRPr="00146155">
        <w:rPr>
          <w:rFonts w:ascii="Times New Roman" w:hAnsi="Times New Roman" w:cs="Times New Roman"/>
          <w:sz w:val="24"/>
          <w:szCs w:val="24"/>
        </w:rPr>
        <w:t>ных технологий (далее - ИКТ) для решения коммуникативных и познавательных задач;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</w:t>
      </w:r>
      <w:r w:rsidRPr="00146155">
        <w:rPr>
          <w:rFonts w:ascii="Times New Roman" w:hAnsi="Times New Roman" w:cs="Times New Roman"/>
          <w:sz w:val="24"/>
          <w:szCs w:val="24"/>
        </w:rPr>
        <w:t>б</w:t>
      </w:r>
      <w:r w:rsidRPr="00146155">
        <w:rPr>
          <w:rFonts w:ascii="Times New Roman" w:hAnsi="Times New Roman" w:cs="Times New Roman"/>
          <w:sz w:val="24"/>
          <w:szCs w:val="24"/>
        </w:rPr>
        <w:t>ном информационном пространстве сети Интернет), сбора, обработки, анализа, орг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низации, передачи и интерпретации информации в соответствии с коммуникативными и познавател</w:t>
      </w:r>
      <w:r w:rsidRPr="00146155">
        <w:rPr>
          <w:rFonts w:ascii="Times New Roman" w:hAnsi="Times New Roman" w:cs="Times New Roman"/>
          <w:sz w:val="24"/>
          <w:szCs w:val="24"/>
        </w:rPr>
        <w:t>ь</w:t>
      </w:r>
      <w:r w:rsidRPr="00146155">
        <w:rPr>
          <w:rFonts w:ascii="Times New Roman" w:hAnsi="Times New Roman" w:cs="Times New Roman"/>
          <w:sz w:val="24"/>
          <w:szCs w:val="24"/>
        </w:rPr>
        <w:t>ными задачами и технологиями учебного предмета; в том числе умение вводить текст с п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мощью клавиатуры, фиксировать (записывать) в цифровой форме измеря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мые величины и анализировать изображения, звуки, готовить свое выступление и выст</w:t>
      </w:r>
      <w:r w:rsidRPr="00146155">
        <w:rPr>
          <w:rFonts w:ascii="Times New Roman" w:hAnsi="Times New Roman" w:cs="Times New Roman"/>
          <w:sz w:val="24"/>
          <w:szCs w:val="24"/>
        </w:rPr>
        <w:t>у</w:t>
      </w:r>
      <w:r w:rsidRPr="00146155">
        <w:rPr>
          <w:rFonts w:ascii="Times New Roman" w:hAnsi="Times New Roman" w:cs="Times New Roman"/>
          <w:sz w:val="24"/>
          <w:szCs w:val="24"/>
        </w:rPr>
        <w:t>пать с аудио-, виде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6155">
        <w:rPr>
          <w:rFonts w:ascii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</w:t>
      </w:r>
      <w:r w:rsidRPr="00146155">
        <w:rPr>
          <w:rFonts w:ascii="Times New Roman" w:hAnsi="Times New Roman" w:cs="Times New Roman"/>
          <w:sz w:val="24"/>
          <w:szCs w:val="24"/>
        </w:rPr>
        <w:t>т</w:t>
      </w:r>
      <w:r w:rsidRPr="00146155">
        <w:rPr>
          <w:rFonts w:ascii="Times New Roman" w:hAnsi="Times New Roman" w:cs="Times New Roman"/>
          <w:sz w:val="24"/>
          <w:szCs w:val="24"/>
        </w:rPr>
        <w:t>вии с целями и задачами; осознанно строить речевое высказывание в соответствии с задач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ми коммуникации и составлять тексты в устной и письменной формах;</w:t>
      </w:r>
      <w:proofErr w:type="gramEnd"/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lastRenderedPageBreak/>
        <w:t>10) овладение логическими действиями сравнения, анализа, синтеза, обобщения, классиф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</w:t>
      </w:r>
      <w:r w:rsidRPr="00146155">
        <w:rPr>
          <w:rFonts w:ascii="Times New Roman" w:hAnsi="Times New Roman" w:cs="Times New Roman"/>
          <w:sz w:val="24"/>
          <w:szCs w:val="24"/>
        </w:rPr>
        <w:t>у</w:t>
      </w:r>
      <w:r w:rsidRPr="00146155">
        <w:rPr>
          <w:rFonts w:ascii="Times New Roman" w:hAnsi="Times New Roman" w:cs="Times New Roman"/>
          <w:sz w:val="24"/>
          <w:szCs w:val="24"/>
        </w:rPr>
        <w:t>ществования различных точек зрения и права каждого иметь свою; излагать свое мн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ние и аргументировать свою точку зрения и оценку событий;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нии функций и ролей в совместной деятельности; осуществлять взаимный контроль в с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вместной деятельности, адекватно оценивать собственное поведение и поведение окр</w:t>
      </w:r>
      <w:r w:rsidRPr="00146155">
        <w:rPr>
          <w:rFonts w:ascii="Times New Roman" w:hAnsi="Times New Roman" w:cs="Times New Roman"/>
          <w:sz w:val="24"/>
          <w:szCs w:val="24"/>
        </w:rPr>
        <w:t>у</w:t>
      </w:r>
      <w:r w:rsidRPr="00146155">
        <w:rPr>
          <w:rFonts w:ascii="Times New Roman" w:hAnsi="Times New Roman" w:cs="Times New Roman"/>
          <w:sz w:val="24"/>
          <w:szCs w:val="24"/>
        </w:rPr>
        <w:t>жающих;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</w:t>
      </w:r>
      <w:r w:rsidRPr="00146155">
        <w:rPr>
          <w:rFonts w:ascii="Times New Roman" w:hAnsi="Times New Roman" w:cs="Times New Roman"/>
          <w:sz w:val="24"/>
          <w:szCs w:val="24"/>
        </w:rPr>
        <w:t>т</w:t>
      </w:r>
      <w:r w:rsidRPr="00146155">
        <w:rPr>
          <w:rFonts w:ascii="Times New Roman" w:hAnsi="Times New Roman" w:cs="Times New Roman"/>
          <w:sz w:val="24"/>
          <w:szCs w:val="24"/>
        </w:rPr>
        <w:t>ветствии с соде</w:t>
      </w:r>
      <w:r w:rsidR="006565D1" w:rsidRPr="00146155">
        <w:rPr>
          <w:rFonts w:ascii="Times New Roman" w:hAnsi="Times New Roman" w:cs="Times New Roman"/>
          <w:sz w:val="24"/>
          <w:szCs w:val="24"/>
        </w:rPr>
        <w:t xml:space="preserve">ржанием </w:t>
      </w:r>
      <w:r w:rsidRPr="00146155">
        <w:rPr>
          <w:rFonts w:ascii="Times New Roman" w:hAnsi="Times New Roman" w:cs="Times New Roman"/>
          <w:sz w:val="24"/>
          <w:szCs w:val="24"/>
        </w:rPr>
        <w:t xml:space="preserve"> учебного предмета</w:t>
      </w:r>
      <w:r w:rsidR="006565D1" w:rsidRPr="00146155">
        <w:rPr>
          <w:rFonts w:ascii="Times New Roman" w:hAnsi="Times New Roman" w:cs="Times New Roman"/>
          <w:sz w:val="24"/>
          <w:szCs w:val="24"/>
        </w:rPr>
        <w:t xml:space="preserve"> «Математика»</w:t>
      </w:r>
      <w:r w:rsidRPr="00146155">
        <w:rPr>
          <w:rFonts w:ascii="Times New Roman" w:hAnsi="Times New Roman" w:cs="Times New Roman"/>
          <w:sz w:val="24"/>
          <w:szCs w:val="24"/>
        </w:rPr>
        <w:t>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понятиями, отражающими сущ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ственные связи и отношения между объектами и процессами;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ния (в том числе с учебными моделями) в соответствии с содержанием  учебного пре</w:t>
      </w:r>
      <w:r w:rsidRPr="00146155">
        <w:rPr>
          <w:rFonts w:ascii="Times New Roman" w:hAnsi="Times New Roman" w:cs="Times New Roman"/>
          <w:sz w:val="24"/>
          <w:szCs w:val="24"/>
        </w:rPr>
        <w:t>д</w:t>
      </w:r>
      <w:r w:rsidRPr="00146155">
        <w:rPr>
          <w:rFonts w:ascii="Times New Roman" w:hAnsi="Times New Roman" w:cs="Times New Roman"/>
          <w:sz w:val="24"/>
          <w:szCs w:val="24"/>
        </w:rPr>
        <w:t>мета</w:t>
      </w:r>
      <w:r w:rsidR="006565D1" w:rsidRPr="00146155">
        <w:rPr>
          <w:rFonts w:ascii="Times New Roman" w:hAnsi="Times New Roman" w:cs="Times New Roman"/>
          <w:sz w:val="24"/>
          <w:szCs w:val="24"/>
        </w:rPr>
        <w:t xml:space="preserve"> «Математика»</w:t>
      </w:r>
      <w:r w:rsidRPr="00146155">
        <w:rPr>
          <w:rFonts w:ascii="Times New Roman" w:hAnsi="Times New Roman" w:cs="Times New Roman"/>
          <w:sz w:val="24"/>
          <w:szCs w:val="24"/>
        </w:rPr>
        <w:t>; формирование начального уровня культуры пользования словарями в сист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ме универсальных учебных действий.</w:t>
      </w:r>
    </w:p>
    <w:p w:rsidR="00630836" w:rsidRPr="00146155" w:rsidRDefault="009A2F34" w:rsidP="0014615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146155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1) использование начальных математических знаний для описания и объяснения окружа</w:t>
      </w:r>
      <w:r w:rsidRPr="00146155">
        <w:rPr>
          <w:rFonts w:ascii="Times New Roman" w:hAnsi="Times New Roman" w:cs="Times New Roman"/>
          <w:sz w:val="24"/>
          <w:szCs w:val="24"/>
        </w:rPr>
        <w:t>ю</w:t>
      </w:r>
      <w:r w:rsidRPr="00146155">
        <w:rPr>
          <w:rFonts w:ascii="Times New Roman" w:hAnsi="Times New Roman" w:cs="Times New Roman"/>
          <w:sz w:val="24"/>
          <w:szCs w:val="24"/>
        </w:rPr>
        <w:t>щих предметов, процессов, явлений, а также оценки их количественных и простра</w:t>
      </w:r>
      <w:r w:rsidRPr="00146155">
        <w:rPr>
          <w:rFonts w:ascii="Times New Roman" w:hAnsi="Times New Roman" w:cs="Times New Roman"/>
          <w:sz w:val="24"/>
          <w:szCs w:val="24"/>
        </w:rPr>
        <w:t>н</w:t>
      </w:r>
      <w:r w:rsidRPr="00146155">
        <w:rPr>
          <w:rFonts w:ascii="Times New Roman" w:hAnsi="Times New Roman" w:cs="Times New Roman"/>
          <w:sz w:val="24"/>
          <w:szCs w:val="24"/>
        </w:rPr>
        <w:t>ственных отношений;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2) овладение основами логического и алгоритмического мышления, пространственного в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ображения и математической речи, измерения, пересчета, прикидки и оценки, наглядн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го представления данных и процессов, записи и выполнения алгоритмов;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3) приобретение начального опыта применения математических знаний для решения учебно-познавательных и учебно-практических задач;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4) умение выполнять устно и письменно арифметические действия с числами и числов</w:t>
      </w:r>
      <w:r w:rsidRPr="00146155">
        <w:rPr>
          <w:rFonts w:ascii="Times New Roman" w:hAnsi="Times New Roman" w:cs="Times New Roman"/>
          <w:sz w:val="24"/>
          <w:szCs w:val="24"/>
        </w:rPr>
        <w:t>ы</w:t>
      </w:r>
      <w:r w:rsidRPr="00146155">
        <w:rPr>
          <w:rFonts w:ascii="Times New Roman" w:hAnsi="Times New Roman" w:cs="Times New Roman"/>
          <w:sz w:val="24"/>
          <w:szCs w:val="24"/>
        </w:rPr>
        <w:t>ми выражениями, решать текстовые задачи, умение действовать в соответствии с алг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стями, представлять, анализировать и интерпретировать данные;</w:t>
      </w:r>
    </w:p>
    <w:p w:rsidR="009F1AC0" w:rsidRPr="00146155" w:rsidRDefault="009F1AC0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5) приобретение первоначальных представлений о компьютерной грамотности.</w:t>
      </w:r>
    </w:p>
    <w:p w:rsidR="009A2F34" w:rsidRPr="00146155" w:rsidRDefault="00E64EC2" w:rsidP="0014615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Сод</w:t>
      </w:r>
      <w:r w:rsidR="00604B34" w:rsidRPr="00146155">
        <w:rPr>
          <w:rFonts w:ascii="Times New Roman" w:hAnsi="Times New Roman" w:cs="Times New Roman"/>
          <w:b/>
          <w:sz w:val="24"/>
          <w:szCs w:val="24"/>
        </w:rPr>
        <w:t>ержание учебного предмета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1 класс(132ч)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Подготовка к изучению чисел и действий с ними. Сравнение предметов и групп пре</w:t>
      </w:r>
      <w:r w:rsidRPr="001461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 w:rsidRPr="001461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метов. Пространственные и временные представления.  (8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pacing w:val="-7"/>
          <w:sz w:val="24"/>
          <w:szCs w:val="24"/>
        </w:rPr>
        <w:t>Сравнение предметов по размеру (</w:t>
      </w:r>
      <w:proofErr w:type="spellStart"/>
      <w:r w:rsidRPr="00146155">
        <w:rPr>
          <w:rFonts w:ascii="Times New Roman" w:hAnsi="Times New Roman" w:cs="Times New Roman"/>
          <w:spacing w:val="-7"/>
          <w:sz w:val="24"/>
          <w:szCs w:val="24"/>
        </w:rPr>
        <w:t>больше</w:t>
      </w:r>
      <w:r w:rsidR="00146155">
        <w:rPr>
          <w:rFonts w:ascii="Times New Roman" w:hAnsi="Times New Roman" w:cs="Times New Roman"/>
          <w:spacing w:val="-7"/>
          <w:sz w:val="24"/>
          <w:szCs w:val="24"/>
        </w:rPr>
        <w:t>-</w:t>
      </w:r>
      <w:r w:rsidRPr="00146155">
        <w:rPr>
          <w:rFonts w:ascii="Times New Roman" w:hAnsi="Times New Roman" w:cs="Times New Roman"/>
          <w:spacing w:val="-7"/>
          <w:sz w:val="24"/>
          <w:szCs w:val="24"/>
        </w:rPr>
        <w:t>меньше</w:t>
      </w:r>
      <w:proofErr w:type="spellEnd"/>
      <w:r w:rsidRPr="00146155"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proofErr w:type="spellStart"/>
      <w:r w:rsidRPr="00146155">
        <w:rPr>
          <w:rFonts w:ascii="Times New Roman" w:hAnsi="Times New Roman" w:cs="Times New Roman"/>
          <w:spacing w:val="-7"/>
          <w:sz w:val="24"/>
          <w:szCs w:val="24"/>
        </w:rPr>
        <w:t>выше</w:t>
      </w:r>
      <w:r w:rsidR="00146155">
        <w:rPr>
          <w:rFonts w:ascii="Times New Roman" w:hAnsi="Times New Roman" w:cs="Times New Roman"/>
          <w:spacing w:val="-7"/>
          <w:sz w:val="24"/>
          <w:szCs w:val="24"/>
        </w:rPr>
        <w:t>-</w:t>
      </w:r>
      <w:r w:rsidRPr="00146155">
        <w:rPr>
          <w:rFonts w:ascii="Times New Roman" w:hAnsi="Times New Roman" w:cs="Times New Roman"/>
          <w:spacing w:val="-7"/>
          <w:sz w:val="24"/>
          <w:szCs w:val="24"/>
        </w:rPr>
        <w:t>ниже</w:t>
      </w:r>
      <w:proofErr w:type="spellEnd"/>
      <w:r w:rsidRPr="00146155"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длиннее</w:t>
      </w:r>
      <w:r w:rsidR="00146155">
        <w:rPr>
          <w:rFonts w:ascii="Times New Roman" w:hAnsi="Times New Roman" w:cs="Times New Roman"/>
          <w:sz w:val="24"/>
          <w:szCs w:val="24"/>
        </w:rPr>
        <w:t>-</w:t>
      </w:r>
      <w:r w:rsidRPr="00146155">
        <w:rPr>
          <w:rFonts w:ascii="Times New Roman" w:hAnsi="Times New Roman" w:cs="Times New Roman"/>
          <w:sz w:val="24"/>
          <w:szCs w:val="24"/>
        </w:rPr>
        <w:t>короче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>) и форме (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кру</w:t>
      </w:r>
      <w:r w:rsidRPr="00146155">
        <w:rPr>
          <w:rFonts w:ascii="Times New Roman" w:hAnsi="Times New Roman" w:cs="Times New Roman"/>
          <w:sz w:val="24"/>
          <w:szCs w:val="24"/>
        </w:rPr>
        <w:t>г</w:t>
      </w:r>
      <w:r w:rsidRPr="00146155">
        <w:rPr>
          <w:rFonts w:ascii="Times New Roman" w:hAnsi="Times New Roman" w:cs="Times New Roman"/>
          <w:sz w:val="24"/>
          <w:szCs w:val="24"/>
        </w:rPr>
        <w:t>лый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, квадратный, треугольный и др.).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6155">
        <w:rPr>
          <w:rFonts w:ascii="Times New Roman" w:hAnsi="Times New Roman" w:cs="Times New Roman"/>
          <w:spacing w:val="-5"/>
          <w:sz w:val="24"/>
          <w:szCs w:val="24"/>
        </w:rPr>
        <w:t>Пространственные представления, взаимное располож</w:t>
      </w:r>
      <w:r w:rsidRPr="00146155">
        <w:rPr>
          <w:rFonts w:ascii="Times New Roman" w:hAnsi="Times New Roman" w:cs="Times New Roman"/>
          <w:spacing w:val="-5"/>
          <w:sz w:val="24"/>
          <w:szCs w:val="24"/>
        </w:rPr>
        <w:t>е</w:t>
      </w:r>
      <w:r w:rsidRPr="00146155">
        <w:rPr>
          <w:rFonts w:ascii="Times New Roman" w:hAnsi="Times New Roman" w:cs="Times New Roman"/>
          <w:spacing w:val="-5"/>
          <w:sz w:val="24"/>
          <w:szCs w:val="24"/>
        </w:rPr>
        <w:t>ние пред</w:t>
      </w:r>
      <w:r w:rsidRPr="0014615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46155">
        <w:rPr>
          <w:rFonts w:ascii="Times New Roman" w:hAnsi="Times New Roman" w:cs="Times New Roman"/>
          <w:sz w:val="24"/>
          <w:szCs w:val="24"/>
        </w:rPr>
        <w:t xml:space="preserve">метов: вверху, внизу (выше, ниже), слева, справа (левее, правее), перед, </w:t>
      </w:r>
      <w:r w:rsidR="00146155">
        <w:rPr>
          <w:rFonts w:ascii="Times New Roman" w:hAnsi="Times New Roman" w:cs="Times New Roman"/>
          <w:spacing w:val="-10"/>
          <w:sz w:val="24"/>
          <w:szCs w:val="24"/>
        </w:rPr>
        <w:t>за, между,</w:t>
      </w:r>
      <w:r w:rsidRPr="00146155">
        <w:rPr>
          <w:rFonts w:ascii="Times New Roman" w:hAnsi="Times New Roman" w:cs="Times New Roman"/>
          <w:spacing w:val="-10"/>
          <w:sz w:val="24"/>
          <w:szCs w:val="24"/>
        </w:rPr>
        <w:t xml:space="preserve"> р</w:t>
      </w:r>
      <w:r w:rsidRPr="00146155">
        <w:rPr>
          <w:rFonts w:ascii="Times New Roman" w:hAnsi="Times New Roman" w:cs="Times New Roman"/>
          <w:spacing w:val="-10"/>
          <w:sz w:val="24"/>
          <w:szCs w:val="24"/>
        </w:rPr>
        <w:t>я</w:t>
      </w:r>
      <w:r w:rsidRPr="00146155">
        <w:rPr>
          <w:rFonts w:ascii="Times New Roman" w:hAnsi="Times New Roman" w:cs="Times New Roman"/>
          <w:spacing w:val="-10"/>
          <w:sz w:val="24"/>
          <w:szCs w:val="24"/>
        </w:rPr>
        <w:t>дом.</w:t>
      </w:r>
      <w:proofErr w:type="gramEnd"/>
      <w:r w:rsidR="0014615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 xml:space="preserve">Направления движения: слева направо, справа налево, сверху вниз, </w:t>
      </w:r>
      <w:r w:rsidRPr="00146155">
        <w:rPr>
          <w:rFonts w:ascii="Times New Roman" w:hAnsi="Times New Roman" w:cs="Times New Roman"/>
          <w:spacing w:val="-12"/>
          <w:sz w:val="24"/>
          <w:szCs w:val="24"/>
        </w:rPr>
        <w:t>снизу вверх.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Временные представления: сначала, потом, до, после, раньше, позже.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Сравнение групп пре</w:t>
      </w:r>
      <w:r w:rsidRPr="00146155">
        <w:rPr>
          <w:rFonts w:ascii="Times New Roman" w:hAnsi="Times New Roman" w:cs="Times New Roman"/>
          <w:sz w:val="24"/>
          <w:szCs w:val="24"/>
        </w:rPr>
        <w:t>д</w:t>
      </w:r>
      <w:r w:rsidRPr="00146155">
        <w:rPr>
          <w:rFonts w:ascii="Times New Roman" w:hAnsi="Times New Roman" w:cs="Times New Roman"/>
          <w:sz w:val="24"/>
          <w:szCs w:val="24"/>
        </w:rPr>
        <w:t xml:space="preserve">метов: больше, меньше, столько же, больше </w:t>
      </w:r>
      <w:r w:rsidRPr="00146155">
        <w:rPr>
          <w:rFonts w:ascii="Times New Roman" w:hAnsi="Times New Roman" w:cs="Times New Roman"/>
          <w:spacing w:val="-8"/>
          <w:sz w:val="24"/>
          <w:szCs w:val="24"/>
        </w:rPr>
        <w:t xml:space="preserve">(меньше) </w:t>
      </w:r>
      <w:proofErr w:type="gramStart"/>
      <w:r w:rsidRPr="00146155">
        <w:rPr>
          <w:rFonts w:ascii="Times New Roman" w:hAnsi="Times New Roman" w:cs="Times New Roman"/>
          <w:spacing w:val="-8"/>
          <w:sz w:val="24"/>
          <w:szCs w:val="24"/>
        </w:rPr>
        <w:t>на</w:t>
      </w:r>
      <w:proofErr w:type="gramEnd"/>
      <w:r w:rsidRPr="00146155">
        <w:rPr>
          <w:rFonts w:ascii="Times New Roman" w:hAnsi="Times New Roman" w:cs="Times New Roman"/>
          <w:spacing w:val="-8"/>
          <w:sz w:val="24"/>
          <w:szCs w:val="24"/>
        </w:rPr>
        <w:t>....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В изучение данной темы включены уроки в игровой форме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(экскурсия, викторина, игра) – 3 ч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Числа от 1 до 10 и число 0. Нумерация (28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Названия, последовательность и обозначение чисел от 1 до 10. Счет предметов. Получ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ние числа прибавлением 1 к предыдущему числу, вычитанием 1 из числа, непосредственно сл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дующего за ним при счете.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Число 0. Его получение и обозначение.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Сравнение чисел.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Равенство, неравенство. Знаки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 xml:space="preserve"> «&gt;», «&lt;», «=» 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Состав чисел 2, 3,4, 5. Монеты в 1 р., 2р., 5 р.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6155">
        <w:rPr>
          <w:rFonts w:ascii="Times New Roman" w:hAnsi="Times New Roman" w:cs="Times New Roman"/>
          <w:sz w:val="24"/>
          <w:szCs w:val="24"/>
        </w:rPr>
        <w:lastRenderedPageBreak/>
        <w:t>Точка, Линии: кривая, прямая, отрезок, ломаная.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Многоугольник. Углы, вершины, стор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ны многоугольника. Длина отрезка. Сантиметр.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Решение задач в 1 действие на сложение и в</w:t>
      </w:r>
      <w:r w:rsidRPr="00146155">
        <w:rPr>
          <w:rFonts w:ascii="Times New Roman" w:hAnsi="Times New Roman" w:cs="Times New Roman"/>
          <w:sz w:val="24"/>
          <w:szCs w:val="24"/>
        </w:rPr>
        <w:t>ы</w:t>
      </w:r>
      <w:r w:rsidRPr="00146155">
        <w:rPr>
          <w:rFonts w:ascii="Times New Roman" w:hAnsi="Times New Roman" w:cs="Times New Roman"/>
          <w:sz w:val="24"/>
          <w:szCs w:val="24"/>
        </w:rPr>
        <w:t>читание (на основе счета предметов).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В изучение данной темы включены уроки в игровой форме (экскурсия, викторина, игра, КВН) – 5 ч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Сложение и вычитание (56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Конкретный смысл и названия действий. Знаки «+»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, «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-», «=».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Названия компонентов и результатов сложения и вычитания (их использование при чт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нии и записи числовых выражений). Нахожде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ние значений числовых выражений в 1—2 действия без скобок.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Переместительное свойство суммы.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Приемы вычислений: при сложении (пр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бавление числа по частям, перестановка чисел); при вычитании (вычитание числа по частям и вычитание на основе знания соответствующего случая сложения).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Таблица сложения в пределах 10. Соответствующие случаи вычита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ния.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Сложение и вычитание с числом 0.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Нахождение числа, которое на несколько единиц больше или меньше данного.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Решение з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дач в 1 действие на сложение и вычитание.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Числа от 1 до 20. Нумерация (12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Названия и последовательность чисел от 1 до 20. Десятичный состав чисел от 11 до 20. Чт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ние и запись чисел от 11 до 20. Сравнение чисел.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Сложение и вычитание вида 10+7,17- 7,16 — 10. Сравнение чисел с помощью вычитания. Час. Определение времени по часам с точн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стью до часа.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Длина отрезка. Сантиметр и дециметр. Соотношение между ними.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Килограмм, литр.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Табличное сложение и вычитание (22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Сложение двух однозначных чисел, сумма которых больше, чем 10, с использованием из</w:t>
      </w:r>
      <w:r w:rsidRPr="00146155">
        <w:rPr>
          <w:rFonts w:ascii="Times New Roman" w:hAnsi="Times New Roman" w:cs="Times New Roman"/>
          <w:sz w:val="24"/>
          <w:szCs w:val="24"/>
        </w:rPr>
        <w:t>у</w:t>
      </w:r>
      <w:r w:rsidRPr="00146155">
        <w:rPr>
          <w:rFonts w:ascii="Times New Roman" w:hAnsi="Times New Roman" w:cs="Times New Roman"/>
          <w:sz w:val="24"/>
          <w:szCs w:val="24"/>
        </w:rPr>
        <w:t>ченных приемов вычислений.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Таблица сложения и соответствующие случаи вычитания.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Решение задач в 1 —2 действия на сложение и вычитание.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t>Итоговое повторение (</w:t>
      </w:r>
      <w:r w:rsidRPr="00146155">
        <w:rPr>
          <w:rFonts w:ascii="Times New Roman" w:hAnsi="Times New Roman" w:cs="Times New Roman"/>
          <w:b/>
          <w:sz w:val="24"/>
          <w:szCs w:val="24"/>
        </w:rPr>
        <w:t>6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t>2 класс (136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t>Числа от 1 до 100. Нумерация (16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Новая счетная единица – десяток. Счет десятками. Обра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зование и названия чисел, их дес</w:t>
      </w:r>
      <w:r w:rsidRPr="00146155">
        <w:rPr>
          <w:rFonts w:ascii="Times New Roman" w:hAnsi="Times New Roman" w:cs="Times New Roman"/>
          <w:sz w:val="24"/>
          <w:szCs w:val="24"/>
        </w:rPr>
        <w:t>я</w:t>
      </w:r>
      <w:r w:rsidRPr="00146155">
        <w:rPr>
          <w:rFonts w:ascii="Times New Roman" w:hAnsi="Times New Roman" w:cs="Times New Roman"/>
          <w:sz w:val="24"/>
          <w:szCs w:val="24"/>
        </w:rPr>
        <w:t>тичный состав. Запись и чтение чисел. Числа однозначные и двузначные. Порядок следов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ния чисел при счете.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Сравнение чисел.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Единицы длины: сантиметр, дециметр, миллиметр, метр.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Соотношения между ними.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 xml:space="preserve">Длина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ломаной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Периметр многоугольника.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Единицы вр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мени: час, минута. Соотношение между ни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ми. Определение времени по ч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сам с точностью до минуты.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Монеты (набор и размен).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Задачи на нахождение неизвестного слагаемого, неи</w:t>
      </w:r>
      <w:r w:rsidRPr="00146155">
        <w:rPr>
          <w:rFonts w:ascii="Times New Roman" w:hAnsi="Times New Roman" w:cs="Times New Roman"/>
          <w:sz w:val="24"/>
          <w:szCs w:val="24"/>
        </w:rPr>
        <w:t>з</w:t>
      </w:r>
      <w:r w:rsidRPr="00146155">
        <w:rPr>
          <w:rFonts w:ascii="Times New Roman" w:hAnsi="Times New Roman" w:cs="Times New Roman"/>
          <w:sz w:val="24"/>
          <w:szCs w:val="24"/>
        </w:rPr>
        <w:t>вест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ного уменьшаемого и неизвестного вычитаемого.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Решение задач в 2 действия на слож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ние и вычитание.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Практические работы: Единицы длины. Построение отрезков заданной длины. Монеты (н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бор и размен).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t>Числа от 1 до 100. Сложение и вычитание (70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Устные и письменные приемы сложения и вычитания чи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сел в пределах 100.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Числовое выр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жение и его значение.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Порядок действий в выражениях, содержащих 2 действия (со скобк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ми и без них).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Сочетательное свойство сложения. Использование переместительного и соч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тательного свой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ств сл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ожения для ра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ционализации вычислений.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Взаимосвязь между комп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нентами и результатом сложе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ния (вычитания).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Проверка сложения и вычитания.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 xml:space="preserve">Выражения с одной переменной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вида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iCs/>
          <w:sz w:val="24"/>
          <w:szCs w:val="24"/>
        </w:rPr>
        <w:t xml:space="preserve">а </w:t>
      </w:r>
      <w:r w:rsidRPr="00146155">
        <w:rPr>
          <w:rFonts w:ascii="Times New Roman" w:hAnsi="Times New Roman" w:cs="Times New Roman"/>
          <w:sz w:val="24"/>
          <w:szCs w:val="24"/>
        </w:rPr>
        <w:t>+ 28, 43-6.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Уравнение. Решение уравнения.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 xml:space="preserve">Решение уравнений вида 12 +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=12, 25 –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= 20,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– 2</w:t>
      </w:r>
      <w:r w:rsidRPr="0014615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= 8 способом подбора.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Углы прямые и непрямые (острые, тупые). Прямоугольник (квадрат). Свойство противоп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ложных сторон прямоугольника.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Построение прямого угла, прямоугольника (квадрата) на клетчатой бумаге.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Решение задач в 1 – 2 действия на сложение и вычитание.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bCs/>
          <w:iCs/>
          <w:sz w:val="24"/>
          <w:szCs w:val="24"/>
        </w:rPr>
        <w:t>Практические работы:</w:t>
      </w:r>
      <w:r w:rsidRPr="00146155">
        <w:rPr>
          <w:rFonts w:ascii="Times New Roman" w:hAnsi="Times New Roman" w:cs="Times New Roman"/>
          <w:sz w:val="24"/>
          <w:szCs w:val="24"/>
        </w:rPr>
        <w:t xml:space="preserve"> Сумма и разность отрезков. Единицы времени, определение врем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 по часам с точностью до часа, с точностью до минуты. Прямой угол, получение модели пр</w:t>
      </w:r>
      <w:r w:rsidRPr="00146155">
        <w:rPr>
          <w:rFonts w:ascii="Times New Roman" w:hAnsi="Times New Roman" w:cs="Times New Roman"/>
          <w:sz w:val="24"/>
          <w:szCs w:val="24"/>
        </w:rPr>
        <w:t>я</w:t>
      </w:r>
      <w:r w:rsidRPr="00146155">
        <w:rPr>
          <w:rFonts w:ascii="Times New Roman" w:hAnsi="Times New Roman" w:cs="Times New Roman"/>
          <w:sz w:val="24"/>
          <w:szCs w:val="24"/>
        </w:rPr>
        <w:t>мого угла; построение прямого угла и прямоугольника на клетчатой бумаге.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Числа от 1 до 100. Умножение и деление (39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Конкретный смысл и названия действий умножения и де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ления. Знаки умножения • (точка) и деления</w:t>
      </w:r>
      <w:r w:rsidRPr="00146155">
        <w:rPr>
          <w:rFonts w:ascii="Times New Roman" w:hAnsi="Times New Roman" w:cs="Times New Roman"/>
          <w:bCs/>
          <w:sz w:val="24"/>
          <w:szCs w:val="24"/>
        </w:rPr>
        <w:t>:</w:t>
      </w:r>
      <w:r w:rsidRPr="00146155">
        <w:rPr>
          <w:rFonts w:ascii="Times New Roman" w:hAnsi="Times New Roman" w:cs="Times New Roman"/>
          <w:sz w:val="24"/>
          <w:szCs w:val="24"/>
        </w:rPr>
        <w:t xml:space="preserve"> (две точки).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Названия компонентов и результата умножения (деле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ния), их испол</w:t>
      </w:r>
      <w:r w:rsidRPr="00146155">
        <w:rPr>
          <w:rFonts w:ascii="Times New Roman" w:hAnsi="Times New Roman" w:cs="Times New Roman"/>
          <w:sz w:val="24"/>
          <w:szCs w:val="24"/>
        </w:rPr>
        <w:t>ь</w:t>
      </w:r>
      <w:r w:rsidRPr="00146155">
        <w:rPr>
          <w:rFonts w:ascii="Times New Roman" w:hAnsi="Times New Roman" w:cs="Times New Roman"/>
          <w:sz w:val="24"/>
          <w:szCs w:val="24"/>
        </w:rPr>
        <w:t>зование при чтении и записи выражений.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Переместительное свойство умножения.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Взаим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связи между компонентами и результатом действия умножения; их использование при ра</w:t>
      </w:r>
      <w:r w:rsidRPr="00146155">
        <w:rPr>
          <w:rFonts w:ascii="Times New Roman" w:hAnsi="Times New Roman" w:cs="Times New Roman"/>
          <w:sz w:val="24"/>
          <w:szCs w:val="24"/>
        </w:rPr>
        <w:t>с</w:t>
      </w:r>
      <w:r w:rsidRPr="00146155">
        <w:rPr>
          <w:rFonts w:ascii="Times New Roman" w:hAnsi="Times New Roman" w:cs="Times New Roman"/>
          <w:sz w:val="24"/>
          <w:szCs w:val="24"/>
        </w:rPr>
        <w:t>смотрении деления с числом 10 и при составлении таблиц умножения и деления с числами 2, 3.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Порядок выполнения действий в выражениях, содержа</w:t>
      </w:r>
      <w:r w:rsidRPr="00146155">
        <w:rPr>
          <w:rFonts w:ascii="Times New Roman" w:hAnsi="Times New Roman" w:cs="Times New Roman"/>
          <w:sz w:val="24"/>
          <w:szCs w:val="24"/>
        </w:rPr>
        <w:softHyphen/>
        <w:t>щих 2 – 3 действия (со скобками и без них).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Периметр прямоугольника (квадрата).</w:t>
      </w:r>
      <w:r w:rsid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Решение задач в одно действие на умнож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ние и деление.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t>Итоговое повторение (11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Числа от 1 до 100. Нумерация чисел. Сложение, вычитание, умножение, деление в пред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лах 100: устные и письменные приемы.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Решение задач изученных видов.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Резерв (6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t>3 класс (136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>Числа от 1 до 100. Сложение и вычитание (8ч)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Нумерация чисел в пределах 100. Устные и письменные приемы сложения и вычитания  ч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сел в пределах 100.Взаимосвязь между компонентами и результатом сложения (выч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тания). Уравнение. Решение уравнения Обозначение геометрических фигур буквами.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>Числа от 1 до 100. Табличное умножение и деление (56ч)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Таблица умножения однозначных чисел и соответствующие случаи деления.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Умножение числа 1 и на 1. Умножение числа 0 и на 0, деление числа 0, невозможность дел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 xml:space="preserve">ния на 0.Нахождение числа, которое в несколько раз больше или меньше данного; сравнение чисел с помощью деления. Примеры взаимосвязей между величинами (цена, количество, стоимость и др.). Решение уравнений вида 58 –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=27,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– 36 = 23,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+ 38 = 70 на основе зн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ния взаимосвязей между компонентами и результатами действий. Решение подбором ура</w:t>
      </w:r>
      <w:r w:rsidRPr="00146155">
        <w:rPr>
          <w:rFonts w:ascii="Times New Roman" w:hAnsi="Times New Roman" w:cs="Times New Roman"/>
          <w:sz w:val="24"/>
          <w:szCs w:val="24"/>
        </w:rPr>
        <w:t>в</w:t>
      </w:r>
      <w:r w:rsidRPr="00146155">
        <w:rPr>
          <w:rFonts w:ascii="Times New Roman" w:hAnsi="Times New Roman" w:cs="Times New Roman"/>
          <w:sz w:val="24"/>
          <w:szCs w:val="24"/>
        </w:rPr>
        <w:t xml:space="preserve">нений вида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– 3 = 21,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  <w:rtl/>
          <w:lang w:bidi="he-IL"/>
        </w:rPr>
        <w:t>׃</w:t>
      </w:r>
      <w:r w:rsidRPr="00146155">
        <w:rPr>
          <w:rFonts w:ascii="Times New Roman" w:hAnsi="Times New Roman" w:cs="Times New Roman"/>
          <w:sz w:val="24"/>
          <w:szCs w:val="24"/>
        </w:rPr>
        <w:t xml:space="preserve"> 4 = 9, 27 </w:t>
      </w:r>
      <w:r w:rsidRPr="00146155">
        <w:rPr>
          <w:rFonts w:ascii="Times New Roman" w:hAnsi="Times New Roman" w:cs="Times New Roman"/>
          <w:sz w:val="24"/>
          <w:szCs w:val="24"/>
          <w:rtl/>
          <w:lang w:bidi="he-IL"/>
        </w:rPr>
        <w:t>׃</w:t>
      </w:r>
      <w:r w:rsidRPr="001461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= 9. Площадь. Единицы площади: квадратный сант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метр, квадратный дециметр, квадратный метр. Соотношения между ними. Площадь прям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угольника (квадрата).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Практическая работа: Площадь; сравнение площадей фигур на глаз, наложением, с пом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щью подсчета выбранной мерки.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bCs/>
          <w:iCs/>
          <w:sz w:val="24"/>
          <w:szCs w:val="24"/>
        </w:rPr>
        <w:t xml:space="preserve">Доли. </w:t>
      </w:r>
      <w:r w:rsidRPr="00146155">
        <w:rPr>
          <w:rFonts w:ascii="Times New Roman" w:hAnsi="Times New Roman" w:cs="Times New Roman"/>
          <w:sz w:val="24"/>
          <w:szCs w:val="24"/>
        </w:rPr>
        <w:t>Нахождение доли числа и числа по его доле. Сравнение долей. Единицы времени: год, месяц, сутки. Соотношения между ними. Круг. Окружность. Центр, радиус, диаметр окру</w:t>
      </w:r>
      <w:r w:rsidRPr="00146155">
        <w:rPr>
          <w:rFonts w:ascii="Times New Roman" w:hAnsi="Times New Roman" w:cs="Times New Roman"/>
          <w:sz w:val="24"/>
          <w:szCs w:val="24"/>
        </w:rPr>
        <w:t>ж</w:t>
      </w:r>
      <w:r w:rsidRPr="00146155">
        <w:rPr>
          <w:rFonts w:ascii="Times New Roman" w:hAnsi="Times New Roman" w:cs="Times New Roman"/>
          <w:sz w:val="24"/>
          <w:szCs w:val="24"/>
        </w:rPr>
        <w:t>ности (круга).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Практическая работа: Круг, окружность; построение окружности с помощью циркуля.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Числа от 1 до 100. </w:t>
      </w:r>
      <w:proofErr w:type="spellStart"/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>Внетабличное</w:t>
      </w:r>
      <w:proofErr w:type="spellEnd"/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умножение и деление (27ч)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 xml:space="preserve">Умножение суммы на число. Деление суммы на число. Устные приемы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внетабличного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у</w:t>
      </w:r>
      <w:r w:rsidRPr="00146155">
        <w:rPr>
          <w:rFonts w:ascii="Times New Roman" w:hAnsi="Times New Roman" w:cs="Times New Roman"/>
          <w:sz w:val="24"/>
          <w:szCs w:val="24"/>
        </w:rPr>
        <w:t>м</w:t>
      </w:r>
      <w:r w:rsidRPr="00146155">
        <w:rPr>
          <w:rFonts w:ascii="Times New Roman" w:hAnsi="Times New Roman" w:cs="Times New Roman"/>
          <w:sz w:val="24"/>
          <w:szCs w:val="24"/>
        </w:rPr>
        <w:t>ножения и деления. Деление с остатком. Проверка умножения и деления. Проверка д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 xml:space="preserve">ления с остатком. Выражения с двумя переменными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вида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а +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, а –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, а ∙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  <w:rtl/>
          <w:lang w:bidi="he-IL"/>
        </w:rPr>
        <w:t>׃</w:t>
      </w:r>
      <w:r w:rsidRPr="001461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>; нахождение их зн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 xml:space="preserve">чений при заданных числовых значениях входящих в них букв. Уравнения вида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– 6 = 72,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Start"/>
      <w:r w:rsidRPr="0014615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8 = 12, 64 :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= 16 и их решение на основе знания взаимосвязей между результатами и комп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нентами действий.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>Числа от 1 до 1000. Нумерация (13ч)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Образование и названия трехзначных чисел. Порядок следования чисел при счете. Запись и чтение трехзначных чисел. Представление трехзначного числа в виде суммы разрядных сл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гаемых. Сравнение чисел. Увеличение и уменьшение числа в 10, 100 раз. Единицы массы: грамм, килограмм. Соотношение между ними.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Практическая работа: Единицы массы; взвешивание предметов.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>Числа от 1 до 1000. Сложение и вычитание (10ч)</w:t>
      </w:r>
    </w:p>
    <w:p w:rsidR="006565D1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6155">
        <w:rPr>
          <w:rFonts w:ascii="Times New Roman" w:hAnsi="Times New Roman" w:cs="Times New Roman"/>
          <w:sz w:val="24"/>
          <w:szCs w:val="24"/>
        </w:rPr>
        <w:t>Устные приемы сложения и вычитания, сводимых к действиям в пределах 100.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Письме</w:t>
      </w:r>
      <w:r w:rsidRPr="00146155">
        <w:rPr>
          <w:rFonts w:ascii="Times New Roman" w:hAnsi="Times New Roman" w:cs="Times New Roman"/>
          <w:sz w:val="24"/>
          <w:szCs w:val="24"/>
        </w:rPr>
        <w:t>н</w:t>
      </w:r>
      <w:r w:rsidRPr="00146155">
        <w:rPr>
          <w:rFonts w:ascii="Times New Roman" w:hAnsi="Times New Roman" w:cs="Times New Roman"/>
          <w:sz w:val="24"/>
          <w:szCs w:val="24"/>
        </w:rPr>
        <w:t xml:space="preserve">ные приемы сложения и вычитания.  Виды треугольников: разносторонние, равнобедренные </w:t>
      </w:r>
      <w:r w:rsidRPr="00146155">
        <w:rPr>
          <w:rFonts w:ascii="Times New Roman" w:hAnsi="Times New Roman" w:cs="Times New Roman"/>
          <w:sz w:val="24"/>
          <w:szCs w:val="24"/>
        </w:rPr>
        <w:lastRenderedPageBreak/>
        <w:t>(равносторонние); прямоугольные, остроугольные, тупоугольные. Решение задач в 1 – 3 де</w:t>
      </w:r>
      <w:r w:rsidRPr="00146155">
        <w:rPr>
          <w:rFonts w:ascii="Times New Roman" w:hAnsi="Times New Roman" w:cs="Times New Roman"/>
          <w:sz w:val="24"/>
          <w:szCs w:val="24"/>
        </w:rPr>
        <w:t>й</w:t>
      </w:r>
      <w:r w:rsidRPr="00146155">
        <w:rPr>
          <w:rFonts w:ascii="Times New Roman" w:hAnsi="Times New Roman" w:cs="Times New Roman"/>
          <w:sz w:val="24"/>
          <w:szCs w:val="24"/>
        </w:rPr>
        <w:t>ствия на сложение, вычитание в течение года.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>Числа от 1 до 1000. Умножение и деление (12ч)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Устные приемы умножения и деления чисел в случаях, сводимых к действиям в пределах 100. Письменные приемы умножения и деления на однозначное число. Решение задач в 1 – 3 действия на умножение и деление в течение года.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iCs/>
          <w:sz w:val="24"/>
          <w:szCs w:val="24"/>
        </w:rPr>
        <w:t>Итоговое повторение (10ч)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Числа от 1 до 1000. Нумерация чисел. Сложение, вычитание, умножение, деление в пр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делах 1000: устные и письменные приемы. Порядок выполнения действий. Решение уравнений. Решение задач изученных видов.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6155">
        <w:rPr>
          <w:rFonts w:ascii="Times New Roman" w:hAnsi="Times New Roman" w:cs="Times New Roman"/>
          <w:b/>
          <w:bCs/>
          <w:sz w:val="24"/>
          <w:szCs w:val="24"/>
        </w:rPr>
        <w:t>4 класс (136 ч)</w:t>
      </w:r>
    </w:p>
    <w:p w:rsidR="005C2734" w:rsidRPr="00146155" w:rsidRDefault="007C1F49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Числа от 1 до 1000 (13ч)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Повторение. Нумерация чисел. Порядок действий в числовых выражениях. Сложение и в</w:t>
      </w:r>
      <w:r w:rsidRPr="00146155">
        <w:rPr>
          <w:rFonts w:ascii="Times New Roman" w:hAnsi="Times New Roman" w:cs="Times New Roman"/>
          <w:sz w:val="24"/>
          <w:szCs w:val="24"/>
        </w:rPr>
        <w:t>ы</w:t>
      </w:r>
      <w:r w:rsidRPr="00146155">
        <w:rPr>
          <w:rFonts w:ascii="Times New Roman" w:hAnsi="Times New Roman" w:cs="Times New Roman"/>
          <w:sz w:val="24"/>
          <w:szCs w:val="24"/>
        </w:rPr>
        <w:t>читание. Нахождение суммы нескольких слагаемых</w:t>
      </w:r>
      <w:r w:rsidR="00D62A9A">
        <w:rPr>
          <w:rFonts w:ascii="Times New Roman" w:hAnsi="Times New Roman" w:cs="Times New Roman"/>
          <w:sz w:val="24"/>
          <w:szCs w:val="24"/>
        </w:rPr>
        <w:t xml:space="preserve">. </w:t>
      </w:r>
      <w:r w:rsidRPr="00146155">
        <w:rPr>
          <w:rFonts w:ascii="Times New Roman" w:hAnsi="Times New Roman" w:cs="Times New Roman"/>
          <w:sz w:val="24"/>
          <w:szCs w:val="24"/>
        </w:rPr>
        <w:t>Алгоритм письменного вычитания тре</w:t>
      </w:r>
      <w:r w:rsidRPr="00146155">
        <w:rPr>
          <w:rFonts w:ascii="Times New Roman" w:hAnsi="Times New Roman" w:cs="Times New Roman"/>
          <w:sz w:val="24"/>
          <w:szCs w:val="24"/>
        </w:rPr>
        <w:t>х</w:t>
      </w:r>
      <w:r w:rsidRPr="00146155">
        <w:rPr>
          <w:rFonts w:ascii="Times New Roman" w:hAnsi="Times New Roman" w:cs="Times New Roman"/>
          <w:sz w:val="24"/>
          <w:szCs w:val="24"/>
        </w:rPr>
        <w:t xml:space="preserve">значных чисел. Умножение трехзначного числа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однозначное. Свойства умножения. Алг</w:t>
      </w:r>
      <w:r w:rsidRPr="00146155">
        <w:rPr>
          <w:rFonts w:ascii="Times New Roman" w:hAnsi="Times New Roman" w:cs="Times New Roman"/>
          <w:sz w:val="24"/>
          <w:szCs w:val="24"/>
        </w:rPr>
        <w:t>о</w:t>
      </w:r>
      <w:r w:rsidRPr="00146155">
        <w:rPr>
          <w:rFonts w:ascii="Times New Roman" w:hAnsi="Times New Roman" w:cs="Times New Roman"/>
          <w:sz w:val="24"/>
          <w:szCs w:val="24"/>
        </w:rPr>
        <w:t>ритм письменного деления. Приемы письменного деления. Контрольная работа по теме «Числа от 1 до 1000. Четыре арифметических дейс</w:t>
      </w:r>
      <w:r w:rsidRPr="00146155">
        <w:rPr>
          <w:rFonts w:ascii="Times New Roman" w:hAnsi="Times New Roman" w:cs="Times New Roman"/>
          <w:sz w:val="24"/>
          <w:szCs w:val="24"/>
        </w:rPr>
        <w:t>т</w:t>
      </w:r>
      <w:r w:rsidRPr="00146155">
        <w:rPr>
          <w:rFonts w:ascii="Times New Roman" w:hAnsi="Times New Roman" w:cs="Times New Roman"/>
          <w:sz w:val="24"/>
          <w:szCs w:val="24"/>
        </w:rPr>
        <w:t xml:space="preserve">вия: сложение, вычитание, умножение, деление». Анализ к.р. Диаграммы. Что узнали. Чему научились. Странички для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любозн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тельных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</w:t>
      </w:r>
      <w:r w:rsidR="00D62A9A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 xml:space="preserve">Числа,  которые больше 1000. 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Нумерация (11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Класс единиц и класс тысяч. Чтение многозначных чисел. Запись многозначных чисел. Ра</w:t>
      </w:r>
      <w:r w:rsidRPr="00146155">
        <w:rPr>
          <w:rFonts w:ascii="Times New Roman" w:hAnsi="Times New Roman" w:cs="Times New Roman"/>
          <w:sz w:val="24"/>
          <w:szCs w:val="24"/>
        </w:rPr>
        <w:t>з</w:t>
      </w:r>
      <w:r w:rsidRPr="00146155">
        <w:rPr>
          <w:rFonts w:ascii="Times New Roman" w:hAnsi="Times New Roman" w:cs="Times New Roman"/>
          <w:sz w:val="24"/>
          <w:szCs w:val="24"/>
        </w:rPr>
        <w:t xml:space="preserve">рядные слагаемые. Сравнение чисел. Увеличение и уменьшение числа в 10, 100, 1000 раз. Закрепление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Класс миллионов. Класс миллиардов. Что узнали. Чему на</w:t>
      </w:r>
      <w:r w:rsidRPr="00146155">
        <w:rPr>
          <w:rFonts w:ascii="Times New Roman" w:hAnsi="Times New Roman" w:cs="Times New Roman"/>
          <w:sz w:val="24"/>
          <w:szCs w:val="24"/>
        </w:rPr>
        <w:t>у</w:t>
      </w:r>
      <w:r w:rsidRPr="00146155">
        <w:rPr>
          <w:rFonts w:ascii="Times New Roman" w:hAnsi="Times New Roman" w:cs="Times New Roman"/>
          <w:sz w:val="24"/>
          <w:szCs w:val="24"/>
        </w:rPr>
        <w:t xml:space="preserve">чились. Странички для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любознательных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Наши проекты. Что узнали. Чему научились.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Величины (18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 xml:space="preserve"> Единицы длины. Километр. Единицы длины. Закрепление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Единицы площ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 xml:space="preserve">ди.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километр, кВ миллиметр. Таблица единиц площади. Измерение площади с помощью п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летки. Единицы массы. Тонна, центнер. Единицы времени. Определение времени по часам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 xml:space="preserve">Определение начала, конца и продолжительности события. Секунда. Век. Таблица единиц </w:t>
      </w:r>
      <w:proofErr w:type="spellStart"/>
      <w:r w:rsidRPr="00146155">
        <w:rPr>
          <w:rFonts w:ascii="Times New Roman" w:hAnsi="Times New Roman" w:cs="Times New Roman"/>
          <w:sz w:val="24"/>
          <w:szCs w:val="24"/>
        </w:rPr>
        <w:t>времени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146155">
        <w:rPr>
          <w:rFonts w:ascii="Times New Roman" w:hAnsi="Times New Roman" w:cs="Times New Roman"/>
          <w:sz w:val="24"/>
          <w:szCs w:val="24"/>
        </w:rPr>
        <w:t xml:space="preserve"> узнали. Чему научились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К.Р. по т</w:t>
      </w:r>
      <w:r w:rsidR="00D62A9A">
        <w:rPr>
          <w:rFonts w:ascii="Times New Roman" w:hAnsi="Times New Roman" w:cs="Times New Roman"/>
          <w:sz w:val="24"/>
          <w:szCs w:val="24"/>
        </w:rPr>
        <w:t>еме «</w:t>
      </w:r>
      <w:r w:rsidRPr="00146155">
        <w:rPr>
          <w:rFonts w:ascii="Times New Roman" w:hAnsi="Times New Roman" w:cs="Times New Roman"/>
          <w:sz w:val="24"/>
          <w:szCs w:val="24"/>
        </w:rPr>
        <w:t xml:space="preserve">Нумерация. Величины». Анализ к.р. Закрепление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="00D62A9A">
        <w:rPr>
          <w:rFonts w:ascii="Times New Roman" w:hAnsi="Times New Roman" w:cs="Times New Roman"/>
          <w:sz w:val="24"/>
          <w:szCs w:val="24"/>
        </w:rPr>
        <w:t>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Сложение и вычитание (11 ч)</w:t>
      </w:r>
    </w:p>
    <w:p w:rsidR="00D62A9A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Устные и письменные приемы вычислений. Нахождение неизвестного слагаемого. Нахожд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ние неизвестного уменьшаемого, неизвестного вычитаемого. Нахождение нескольких долей целого. Решение задач и уравнений. Сложение и вычитание величин. Решение задач на ув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личение (уменьшение) числа на несколько единиц, выраженных в косвенной форме. Стр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 xml:space="preserve">нички для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любознательных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Задачи – расчеты.</w:t>
      </w:r>
      <w:r w:rsidR="00D62A9A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 xml:space="preserve">Что узнали. Чему научились. Закрепление умения решать задачи изученных видов. 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Контрольная работа по теме «Сложение и вычит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ние многозначных чисел».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Умножение и деление (71 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Анализ к.р. Умножение и его свойства. Письменные приёмы умножения многозначных ч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>сел. Умножение чисел, запись которых оканчивается нулями. Нахождение неизвестного множителя, неизвестного делимого, неизвестного делителя. Деление  с числами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 xml:space="preserve"> и 1.  Пис</w:t>
      </w:r>
      <w:r w:rsidRPr="00146155">
        <w:rPr>
          <w:rFonts w:ascii="Times New Roman" w:hAnsi="Times New Roman" w:cs="Times New Roman"/>
          <w:sz w:val="24"/>
          <w:szCs w:val="24"/>
        </w:rPr>
        <w:t>ь</w:t>
      </w:r>
      <w:r w:rsidRPr="00146155">
        <w:rPr>
          <w:rFonts w:ascii="Times New Roman" w:hAnsi="Times New Roman" w:cs="Times New Roman"/>
          <w:sz w:val="24"/>
          <w:szCs w:val="24"/>
        </w:rPr>
        <w:t>менные приемы деления. Решение задач на  увеличение (уменьшение) числа в н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 xml:space="preserve">сколько раз, выраженных в косвенной форме. Закрепление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Решение задач. Письменные приемы делени</w:t>
      </w:r>
      <w:r w:rsidR="00D62A9A">
        <w:rPr>
          <w:rFonts w:ascii="Times New Roman" w:hAnsi="Times New Roman" w:cs="Times New Roman"/>
          <w:sz w:val="24"/>
          <w:szCs w:val="24"/>
        </w:rPr>
        <w:t>я. Решение задач</w:t>
      </w:r>
      <w:r w:rsidRPr="00146155">
        <w:rPr>
          <w:rFonts w:ascii="Times New Roman" w:hAnsi="Times New Roman" w:cs="Times New Roman"/>
          <w:sz w:val="24"/>
          <w:szCs w:val="24"/>
        </w:rPr>
        <w:t>. Решение задач. Закрепление изученного материала. Ко</w:t>
      </w:r>
      <w:r w:rsidRPr="00146155">
        <w:rPr>
          <w:rFonts w:ascii="Times New Roman" w:hAnsi="Times New Roman" w:cs="Times New Roman"/>
          <w:sz w:val="24"/>
          <w:szCs w:val="24"/>
        </w:rPr>
        <w:t>н</w:t>
      </w:r>
      <w:r w:rsidRPr="00146155">
        <w:rPr>
          <w:rFonts w:ascii="Times New Roman" w:hAnsi="Times New Roman" w:cs="Times New Roman"/>
          <w:sz w:val="24"/>
          <w:szCs w:val="24"/>
        </w:rPr>
        <w:t xml:space="preserve">трольная работа за I полугодие т «Умножение и деление на однозначное число». Анализ к.р. Закрепление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Что узнали. Чему научились. Умножение и деление на однозначное число. Скорость. Единицы скорости. Взаимосвязь между скоростью, временем и расстоян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 xml:space="preserve">ем. Решение задач на движение. Странички для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любознательных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Проверочная работа. У</w:t>
      </w:r>
      <w:r w:rsidRPr="00146155">
        <w:rPr>
          <w:rFonts w:ascii="Times New Roman" w:hAnsi="Times New Roman" w:cs="Times New Roman"/>
          <w:sz w:val="24"/>
          <w:szCs w:val="24"/>
        </w:rPr>
        <w:t>м</w:t>
      </w:r>
      <w:r w:rsidRPr="00146155">
        <w:rPr>
          <w:rFonts w:ascii="Times New Roman" w:hAnsi="Times New Roman" w:cs="Times New Roman"/>
          <w:sz w:val="24"/>
          <w:szCs w:val="24"/>
        </w:rPr>
        <w:t>ножение числа на произведение. Письменное умножение на числа оканчивающиеся нулями. Письменное умножение двух чисел, оканчивающихся н</w:t>
      </w:r>
      <w:r w:rsidRPr="00146155">
        <w:rPr>
          <w:rFonts w:ascii="Times New Roman" w:hAnsi="Times New Roman" w:cs="Times New Roman"/>
          <w:sz w:val="24"/>
          <w:szCs w:val="24"/>
        </w:rPr>
        <w:t>у</w:t>
      </w:r>
      <w:r w:rsidRPr="00146155">
        <w:rPr>
          <w:rFonts w:ascii="Times New Roman" w:hAnsi="Times New Roman" w:cs="Times New Roman"/>
          <w:sz w:val="24"/>
          <w:szCs w:val="24"/>
        </w:rPr>
        <w:t xml:space="preserve">лями. Решение задач. Перестановка </w:t>
      </w:r>
      <w:r w:rsidRPr="00146155">
        <w:rPr>
          <w:rFonts w:ascii="Times New Roman" w:hAnsi="Times New Roman" w:cs="Times New Roman"/>
          <w:sz w:val="24"/>
          <w:szCs w:val="24"/>
        </w:rPr>
        <w:lastRenderedPageBreak/>
        <w:t>и группировка множителей. Что узнали. Чему науч</w:t>
      </w:r>
      <w:r w:rsidRPr="00146155">
        <w:rPr>
          <w:rFonts w:ascii="Times New Roman" w:hAnsi="Times New Roman" w:cs="Times New Roman"/>
          <w:sz w:val="24"/>
          <w:szCs w:val="24"/>
        </w:rPr>
        <w:t>и</w:t>
      </w:r>
      <w:r w:rsidRPr="00146155">
        <w:rPr>
          <w:rFonts w:ascii="Times New Roman" w:hAnsi="Times New Roman" w:cs="Times New Roman"/>
          <w:sz w:val="24"/>
          <w:szCs w:val="24"/>
        </w:rPr>
        <w:t xml:space="preserve">лись. Закрепление </w:t>
      </w:r>
      <w:proofErr w:type="gramStart"/>
      <w:r w:rsidRPr="00146155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146155">
        <w:rPr>
          <w:rFonts w:ascii="Times New Roman" w:hAnsi="Times New Roman" w:cs="Times New Roman"/>
          <w:sz w:val="24"/>
          <w:szCs w:val="24"/>
        </w:rPr>
        <w:t>. Деление числа на произведение. Деление с остатком на 10, 100, 1000.</w:t>
      </w:r>
      <w:r w:rsidR="00D62A9A">
        <w:rPr>
          <w:rFonts w:ascii="Times New Roman" w:hAnsi="Times New Roman" w:cs="Times New Roman"/>
          <w:sz w:val="24"/>
          <w:szCs w:val="24"/>
        </w:rPr>
        <w:t xml:space="preserve"> </w:t>
      </w:r>
      <w:r w:rsidRPr="00146155">
        <w:rPr>
          <w:rFonts w:ascii="Times New Roman" w:hAnsi="Times New Roman" w:cs="Times New Roman"/>
          <w:sz w:val="24"/>
          <w:szCs w:val="24"/>
        </w:rPr>
        <w:t>Решение задач. Письменное д</w:t>
      </w:r>
      <w:r w:rsidRPr="00146155">
        <w:rPr>
          <w:rFonts w:ascii="Times New Roman" w:hAnsi="Times New Roman" w:cs="Times New Roman"/>
          <w:sz w:val="24"/>
          <w:szCs w:val="24"/>
        </w:rPr>
        <w:t>е</w:t>
      </w:r>
      <w:r w:rsidRPr="00146155">
        <w:rPr>
          <w:rFonts w:ascii="Times New Roman" w:hAnsi="Times New Roman" w:cs="Times New Roman"/>
          <w:sz w:val="24"/>
          <w:szCs w:val="24"/>
        </w:rPr>
        <w:t>ление на числа, оканчивающиеся нулями. Решение задач. Закрепление изученного матери</w:t>
      </w:r>
      <w:r w:rsidRPr="00146155">
        <w:rPr>
          <w:rFonts w:ascii="Times New Roman" w:hAnsi="Times New Roman" w:cs="Times New Roman"/>
          <w:sz w:val="24"/>
          <w:szCs w:val="24"/>
        </w:rPr>
        <w:t>а</w:t>
      </w:r>
      <w:r w:rsidRPr="00146155">
        <w:rPr>
          <w:rFonts w:ascii="Times New Roman" w:hAnsi="Times New Roman" w:cs="Times New Roman"/>
          <w:sz w:val="24"/>
          <w:szCs w:val="24"/>
        </w:rPr>
        <w:t>ла. Что узнали. Чему научились</w:t>
      </w:r>
      <w:r w:rsidR="00D62A9A">
        <w:rPr>
          <w:rFonts w:ascii="Times New Roman" w:hAnsi="Times New Roman" w:cs="Times New Roman"/>
          <w:sz w:val="24"/>
          <w:szCs w:val="24"/>
        </w:rPr>
        <w:t>.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Контрольная работа по т «Умножение и деление на числа, оканчивающиеся нулями». Анализ к.р. Наши проекты. Умножение числа на сумму. Письменное умножение на двузначное чи</w:t>
      </w:r>
      <w:r w:rsidRPr="00146155">
        <w:rPr>
          <w:rFonts w:ascii="Times New Roman" w:hAnsi="Times New Roman" w:cs="Times New Roman"/>
          <w:sz w:val="24"/>
          <w:szCs w:val="24"/>
        </w:rPr>
        <w:t>с</w:t>
      </w:r>
      <w:r w:rsidRPr="00146155">
        <w:rPr>
          <w:rFonts w:ascii="Times New Roman" w:hAnsi="Times New Roman" w:cs="Times New Roman"/>
          <w:sz w:val="24"/>
          <w:szCs w:val="24"/>
        </w:rPr>
        <w:t>ло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155">
        <w:rPr>
          <w:rFonts w:ascii="Times New Roman" w:hAnsi="Times New Roman" w:cs="Times New Roman"/>
          <w:b/>
          <w:sz w:val="24"/>
          <w:szCs w:val="24"/>
        </w:rPr>
        <w:t>Итоговое повторение (12ч)</w:t>
      </w:r>
    </w:p>
    <w:p w:rsidR="005C2734" w:rsidRPr="00146155" w:rsidRDefault="005C2734" w:rsidP="001461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6155">
        <w:rPr>
          <w:rFonts w:ascii="Times New Roman" w:hAnsi="Times New Roman" w:cs="Times New Roman"/>
          <w:sz w:val="24"/>
          <w:szCs w:val="24"/>
        </w:rPr>
        <w:t>Нумерация.  Выражения и Уравнение, Сложение, Вычитание. Арифметические действия: умножение и деление. Порядок выполнения действий. Величины.  Геометрические фиг</w:t>
      </w:r>
      <w:r w:rsidRPr="00146155">
        <w:rPr>
          <w:rFonts w:ascii="Times New Roman" w:hAnsi="Times New Roman" w:cs="Times New Roman"/>
          <w:sz w:val="24"/>
          <w:szCs w:val="24"/>
        </w:rPr>
        <w:t>у</w:t>
      </w:r>
      <w:r w:rsidRPr="00146155">
        <w:rPr>
          <w:rFonts w:ascii="Times New Roman" w:hAnsi="Times New Roman" w:cs="Times New Roman"/>
          <w:sz w:val="24"/>
          <w:szCs w:val="24"/>
        </w:rPr>
        <w:t>ры. Задачи. Закрепление. Обобщающий урок Игра «В поисках клада</w:t>
      </w:r>
      <w:r w:rsidR="007C1F49" w:rsidRPr="00146155">
        <w:rPr>
          <w:rFonts w:ascii="Times New Roman" w:hAnsi="Times New Roman" w:cs="Times New Roman"/>
          <w:sz w:val="24"/>
          <w:szCs w:val="24"/>
        </w:rPr>
        <w:t>»</w:t>
      </w:r>
    </w:p>
    <w:p w:rsidR="00D62A9A" w:rsidRDefault="00D62A9A" w:rsidP="00D62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B38" w:rsidRDefault="004B74E7" w:rsidP="00D62A9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B74E7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</w:t>
      </w:r>
      <w:r w:rsidR="00D62A9A">
        <w:rPr>
          <w:rFonts w:ascii="Times New Roman" w:hAnsi="Times New Roman" w:cs="Times New Roman"/>
          <w:b/>
          <w:sz w:val="24"/>
          <w:szCs w:val="24"/>
        </w:rPr>
        <w:t xml:space="preserve">учебного </w:t>
      </w:r>
      <w:r w:rsidRPr="004B74E7">
        <w:rPr>
          <w:rFonts w:ascii="Times New Roman" w:hAnsi="Times New Roman" w:cs="Times New Roman"/>
          <w:b/>
          <w:sz w:val="24"/>
          <w:szCs w:val="24"/>
        </w:rPr>
        <w:t>предмета</w:t>
      </w:r>
    </w:p>
    <w:p w:rsidR="005C2734" w:rsidRPr="00AF2B38" w:rsidRDefault="005C2734" w:rsidP="00AF2B38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C1F49">
        <w:rPr>
          <w:rFonts w:ascii="Times New Roman" w:hAnsi="Times New Roman" w:cs="Times New Roman"/>
          <w:sz w:val="24"/>
          <w:szCs w:val="24"/>
        </w:rPr>
        <w:t>1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7943"/>
        <w:gridCol w:w="1466"/>
      </w:tblGrid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Наименования разделов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Подготовка к изучению чисел. Пространственные и временные предста</w:t>
            </w: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 xml:space="preserve">Числа от 1 до 10. Число 0. Нумерация 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 xml:space="preserve">Числа от 1 до 10. Сложение и вычитание 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Числа от 1 до 20. Нумерация 12ч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Числа от 1 до 20. Сложение и вычитание 22ч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41" w:type="pct"/>
          </w:tcPr>
          <w:p w:rsidR="005C2734" w:rsidRPr="00D62A9A" w:rsidRDefault="005C2734" w:rsidP="007C1F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2A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 </w:t>
            </w:r>
          </w:p>
        </w:tc>
        <w:tc>
          <w:tcPr>
            <w:tcW w:w="754" w:type="pct"/>
          </w:tcPr>
          <w:p w:rsidR="005C2734" w:rsidRPr="00D62A9A" w:rsidRDefault="005C2734" w:rsidP="007C1F49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2A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</w:tc>
      </w:tr>
    </w:tbl>
    <w:p w:rsidR="005C2734" w:rsidRPr="007C1F49" w:rsidRDefault="005C2734" w:rsidP="007C1F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2734" w:rsidRPr="00AF2B38" w:rsidRDefault="005C2734" w:rsidP="007C1F4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7C1F49">
        <w:rPr>
          <w:rFonts w:ascii="Times New Roman" w:hAnsi="Times New Roman" w:cs="Times New Roman"/>
          <w:sz w:val="24"/>
          <w:szCs w:val="24"/>
        </w:rPr>
        <w:t>2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7943"/>
        <w:gridCol w:w="1466"/>
      </w:tblGrid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Наименования разделов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Числа от 1 до 100. Нумерация.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5C2734" w:rsidRPr="007C1F49" w:rsidTr="00B25674">
        <w:trPr>
          <w:trHeight w:val="287"/>
        </w:trPr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Сложение и вычитание чисел от 1 до 100  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Числа от 1 до 100. Умножение и деление.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Табличное умножение и деление.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2734" w:rsidRPr="00D62A9A" w:rsidTr="00B25674">
        <w:tc>
          <w:tcPr>
            <w:tcW w:w="205" w:type="pct"/>
          </w:tcPr>
          <w:p w:rsidR="005C2734" w:rsidRPr="00D62A9A" w:rsidRDefault="005C2734" w:rsidP="007C1F4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1" w:type="pct"/>
          </w:tcPr>
          <w:p w:rsidR="005C2734" w:rsidRPr="00D62A9A" w:rsidRDefault="005C2734" w:rsidP="007C1F4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A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754" w:type="pct"/>
          </w:tcPr>
          <w:p w:rsidR="005C2734" w:rsidRPr="00D62A9A" w:rsidRDefault="005C2734" w:rsidP="007C1F4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A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136</w:t>
            </w:r>
          </w:p>
        </w:tc>
      </w:tr>
    </w:tbl>
    <w:p w:rsidR="00AF2B38" w:rsidRPr="00D62A9A" w:rsidRDefault="00AF2B38" w:rsidP="007C1F49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C2734" w:rsidRPr="00AF2B38" w:rsidRDefault="005C2734" w:rsidP="007C1F49">
      <w:pPr>
        <w:pStyle w:val="a3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C1F49">
        <w:rPr>
          <w:rFonts w:ascii="Times New Roman" w:hAnsi="Times New Roman" w:cs="Times New Roman"/>
          <w:bCs/>
          <w:sz w:val="24"/>
          <w:szCs w:val="24"/>
        </w:rPr>
        <w:t>3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7943"/>
        <w:gridCol w:w="1466"/>
      </w:tblGrid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Наименования разделов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 xml:space="preserve">Числа от 1 до 100. Сложение и вычитание. 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2734" w:rsidRPr="007C1F49" w:rsidTr="00B25674">
        <w:trPr>
          <w:trHeight w:val="287"/>
        </w:trPr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Табличное умножение и деление.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Внетабличное</w:t>
            </w:r>
            <w:proofErr w:type="spellEnd"/>
            <w:r w:rsidRPr="007C1F49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и деление.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Числа от 1 до 1000. Нумерация.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Умножение и деление.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Итоговое повторение.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41" w:type="pct"/>
          </w:tcPr>
          <w:p w:rsidR="005C2734" w:rsidRPr="00D62A9A" w:rsidRDefault="005C2734" w:rsidP="007C1F4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A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54" w:type="pct"/>
          </w:tcPr>
          <w:p w:rsidR="005C2734" w:rsidRPr="00D62A9A" w:rsidRDefault="005C2734" w:rsidP="007C1F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A9A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</w:tbl>
    <w:p w:rsidR="005C2734" w:rsidRPr="00AF2B38" w:rsidRDefault="005C2734" w:rsidP="007C1F49">
      <w:pPr>
        <w:pStyle w:val="a3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5C2734" w:rsidRPr="00AF2B38" w:rsidRDefault="005C2734" w:rsidP="007C1F49">
      <w:pPr>
        <w:pStyle w:val="a3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7C1F49">
        <w:rPr>
          <w:rFonts w:ascii="Times New Roman" w:hAnsi="Times New Roman" w:cs="Times New Roman"/>
          <w:iCs/>
          <w:sz w:val="24"/>
          <w:szCs w:val="24"/>
        </w:rPr>
        <w:lastRenderedPageBreak/>
        <w:t>4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7943"/>
        <w:gridCol w:w="1466"/>
      </w:tblGrid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Наименования разделов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Числа от 1 до 1000. Повторение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Style w:val="2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C2734" w:rsidRPr="007C1F49" w:rsidTr="00B25674">
        <w:trPr>
          <w:trHeight w:val="287"/>
        </w:trPr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Числа, которые больше 1000. Нумерация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C2734" w:rsidRPr="007C1F49" w:rsidTr="00B25674">
        <w:trPr>
          <w:trHeight w:val="70"/>
        </w:trPr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Числа, которые больше 1000. Сложение и вычитание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Числа, которые больше 1000. Умножение и деление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1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754" w:type="pct"/>
          </w:tcPr>
          <w:p w:rsidR="005C2734" w:rsidRPr="007C1F49" w:rsidRDefault="005C2734" w:rsidP="007C1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F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C2734" w:rsidRPr="007C1F49" w:rsidTr="00B25674">
        <w:tc>
          <w:tcPr>
            <w:tcW w:w="205" w:type="pct"/>
          </w:tcPr>
          <w:p w:rsidR="005C2734" w:rsidRPr="007C1F49" w:rsidRDefault="005C2734" w:rsidP="007C1F4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41" w:type="pct"/>
          </w:tcPr>
          <w:p w:rsidR="005C2734" w:rsidRPr="00D62A9A" w:rsidRDefault="005C2734" w:rsidP="007C1F4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A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54" w:type="pct"/>
          </w:tcPr>
          <w:p w:rsidR="005C2734" w:rsidRPr="00D62A9A" w:rsidRDefault="005C2734" w:rsidP="007C1F4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A9A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</w:tr>
    </w:tbl>
    <w:p w:rsidR="005C2734" w:rsidRPr="007C1F49" w:rsidRDefault="005C2734" w:rsidP="007C1F4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2734" w:rsidRPr="007C1F49" w:rsidRDefault="005C2734" w:rsidP="007C1F4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C2734" w:rsidRPr="007C1F49" w:rsidSect="0014615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F1AC0"/>
    <w:rsid w:val="00146155"/>
    <w:rsid w:val="001966FE"/>
    <w:rsid w:val="00275081"/>
    <w:rsid w:val="0029029A"/>
    <w:rsid w:val="00407A71"/>
    <w:rsid w:val="004B74E7"/>
    <w:rsid w:val="005C1C12"/>
    <w:rsid w:val="005C2734"/>
    <w:rsid w:val="006038DA"/>
    <w:rsid w:val="00604B34"/>
    <w:rsid w:val="00630836"/>
    <w:rsid w:val="006565D1"/>
    <w:rsid w:val="007C1F49"/>
    <w:rsid w:val="00991D4F"/>
    <w:rsid w:val="009A2F34"/>
    <w:rsid w:val="009F1AC0"/>
    <w:rsid w:val="00AF2B38"/>
    <w:rsid w:val="00BF3F20"/>
    <w:rsid w:val="00CE7798"/>
    <w:rsid w:val="00D62A9A"/>
    <w:rsid w:val="00D63BEF"/>
    <w:rsid w:val="00E64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A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1A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 Spacing"/>
    <w:qFormat/>
    <w:rsid w:val="001966FE"/>
    <w:pPr>
      <w:spacing w:after="0" w:line="240" w:lineRule="auto"/>
    </w:pPr>
    <w:rPr>
      <w:rFonts w:eastAsiaTheme="minorEastAsia"/>
      <w:lang w:eastAsia="ru-RU"/>
    </w:rPr>
  </w:style>
  <w:style w:type="paragraph" w:styleId="2">
    <w:name w:val="Body Text 2"/>
    <w:basedOn w:val="a"/>
    <w:link w:val="20"/>
    <w:unhideWhenUsed/>
    <w:rsid w:val="005C2734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5C2734"/>
    <w:rPr>
      <w:rFonts w:ascii="Times New Roman" w:eastAsia="Calibri" w:hAnsi="Times New Roman" w:cs="Times New Roman"/>
      <w:sz w:val="24"/>
      <w:szCs w:val="24"/>
    </w:rPr>
  </w:style>
  <w:style w:type="character" w:customStyle="1" w:styleId="21">
    <w:name w:val="Основной текст (2)"/>
    <w:rsid w:val="005C273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D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B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10</cp:revision>
  <dcterms:created xsi:type="dcterms:W3CDTF">2010-01-01T13:07:00Z</dcterms:created>
  <dcterms:modified xsi:type="dcterms:W3CDTF">2019-02-13T12:41:00Z</dcterms:modified>
</cp:coreProperties>
</file>