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9"/>
      </w:tblGrid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78" w:type="dxa"/>
            <w:gridSpan w:val="2"/>
          </w:tcPr>
          <w:p w:rsidR="00E22D02" w:rsidRDefault="00E22D02" w:rsidP="00E22D02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 xml:space="preserve">Муниципальное бюджетное общеобразовательное учреждение </w:t>
            </w:r>
          </w:p>
          <w:p w:rsidR="00E22D02" w:rsidRDefault="00E22D02" w:rsidP="00E22D02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«Основная общеобразовательная школа № 33»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Аккумуляторная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Прямой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Сухова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Краевой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Кооперативный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Сухова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Стахановская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Корсакова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Угольная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Амбулаторная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Гаражный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Жаркевича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Суховерского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Апрельская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Сеченова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Ангарская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Щетинкина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Ангарский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Сибирякова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Шелковичная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</w:t>
            </w:r>
            <w:proofErr w:type="spellStart"/>
            <w:r>
              <w:rPr>
                <w:sz w:val="23"/>
                <w:szCs w:val="23"/>
              </w:rPr>
              <w:t>Сибирякова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Патриотов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Красный Лог № 1-23, № 2-58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Озерная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Водопойный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Озерный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Весовой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Чекмарева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Брюллова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Калинина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пл. Кирова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Погребновская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пр. Кирова с № 1 по № 11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проезд Омский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Рядовой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Октябрьская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Емельяновская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Целиноградский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Партизанская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Тормозной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Проходная: с № 1 по № 43, с № 2 по № 42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Чкалова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Полтавская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Балакирева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Обская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Горняцкая: с № 1 по № 21, с № 2 по № 56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Мартовская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Подгорная: с № 1 по № 19, с № 2 по № 58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Коллективный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Кирпичная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Коммунистическая от № 16, 17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Тамбовская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Коммунистический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Таврическая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Чепелевская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Нагорная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Кирпичный Лог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10 лет Октября с № 45 по № 117 и с № 66 по № 102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Советская от № 100 по № 300 и от № 91 до № 255.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</w:t>
            </w:r>
            <w:proofErr w:type="spellStart"/>
            <w:r>
              <w:rPr>
                <w:sz w:val="23"/>
                <w:szCs w:val="23"/>
              </w:rPr>
              <w:t>Кишеневский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Советский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Мастеров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Салаирская</w:t>
            </w:r>
            <w:proofErr w:type="spellEnd"/>
            <w:r>
              <w:rPr>
                <w:sz w:val="23"/>
                <w:szCs w:val="23"/>
              </w:rPr>
              <w:t xml:space="preserve"> от № 10 до № 60; от № 3 до № 49.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Боевая № 3-23, № 2-24,24а.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тупик Водопойный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Крутой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Державина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Передовой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Сакко и Ванцетти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Седого </w:t>
            </w:r>
          </w:p>
        </w:tc>
      </w:tr>
      <w:tr w:rsidR="00E22D02" w:rsidTr="00E22D0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Пионерская </w:t>
            </w:r>
          </w:p>
        </w:tc>
        <w:tc>
          <w:tcPr>
            <w:tcW w:w="4539" w:type="dxa"/>
          </w:tcPr>
          <w:p w:rsidR="00E22D02" w:rsidRDefault="00E22D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Краевой </w:t>
            </w:r>
          </w:p>
        </w:tc>
      </w:tr>
    </w:tbl>
    <w:p w:rsidR="002F3D7B" w:rsidRPr="00E72606" w:rsidRDefault="002F3D7B" w:rsidP="00E22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3D7B" w:rsidRPr="00E72606" w:rsidSect="006C405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D90"/>
    <w:multiLevelType w:val="hybridMultilevel"/>
    <w:tmpl w:val="0DB4FABA"/>
    <w:lvl w:ilvl="0" w:tplc="F51E3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B7D"/>
    <w:multiLevelType w:val="hybridMultilevel"/>
    <w:tmpl w:val="6074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01DA"/>
    <w:multiLevelType w:val="hybridMultilevel"/>
    <w:tmpl w:val="77B83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C228D"/>
    <w:multiLevelType w:val="hybridMultilevel"/>
    <w:tmpl w:val="48625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9"/>
    <w:rsid w:val="00296BA5"/>
    <w:rsid w:val="002F3D7B"/>
    <w:rsid w:val="006C4054"/>
    <w:rsid w:val="00701521"/>
    <w:rsid w:val="00715970"/>
    <w:rsid w:val="00852B61"/>
    <w:rsid w:val="008C1769"/>
    <w:rsid w:val="00E22D02"/>
    <w:rsid w:val="00E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06"/>
    <w:pPr>
      <w:ind w:left="720"/>
      <w:contextualSpacing/>
    </w:pPr>
  </w:style>
  <w:style w:type="paragraph" w:customStyle="1" w:styleId="Default">
    <w:name w:val="Default"/>
    <w:rsid w:val="00E22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06"/>
    <w:pPr>
      <w:ind w:left="720"/>
      <w:contextualSpacing/>
    </w:pPr>
  </w:style>
  <w:style w:type="paragraph" w:customStyle="1" w:styleId="Default">
    <w:name w:val="Default"/>
    <w:rsid w:val="00E22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Михайловна</dc:creator>
  <cp:lastModifiedBy>Зинаида Михайловна</cp:lastModifiedBy>
  <cp:revision>2</cp:revision>
  <cp:lastPrinted>2022-03-25T03:45:00Z</cp:lastPrinted>
  <dcterms:created xsi:type="dcterms:W3CDTF">2022-04-08T06:37:00Z</dcterms:created>
  <dcterms:modified xsi:type="dcterms:W3CDTF">2022-04-08T06:37:00Z</dcterms:modified>
</cp:coreProperties>
</file>