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12" w:rsidRDefault="002900AA">
      <w:pPr>
        <w:pStyle w:val="22"/>
        <w:shd w:val="clear" w:color="auto" w:fill="auto"/>
      </w:pPr>
      <w:bookmarkStart w:id="0" w:name="_GoBack"/>
      <w:bookmarkEnd w:id="0"/>
      <w:r>
        <w:t>Общероссийская общественно-государственная детско-юношеская организация «РОССИЙСКОЕ ДВИЖЕНИЕ ШКОЛЬНИКОВ»</w:t>
      </w:r>
    </w:p>
    <w:p w:rsidR="007D6812" w:rsidRDefault="002900AA">
      <w:pPr>
        <w:pStyle w:val="30"/>
        <w:shd w:val="clear" w:color="auto" w:fill="auto"/>
        <w:spacing w:after="1567" w:line="210" w:lineRule="exact"/>
      </w:pPr>
      <w:r>
        <w:t>МОСКОВСКИЙ ПЕДАГОГИЧЕСКИЙ ГОСУДАРСТВЕННЫЙ УНИВЕРСИТЕТ</w:t>
      </w:r>
    </w:p>
    <w:p w:rsidR="007D6812" w:rsidRDefault="002900AA">
      <w:pPr>
        <w:pStyle w:val="22"/>
        <w:shd w:val="clear" w:color="auto" w:fill="auto"/>
        <w:spacing w:after="103" w:line="260" w:lineRule="exact"/>
      </w:pPr>
      <w:r>
        <w:t>Ю.В. Суховершина</w:t>
      </w:r>
    </w:p>
    <w:p w:rsidR="007D6812" w:rsidRDefault="002900AA">
      <w:pPr>
        <w:pStyle w:val="22"/>
        <w:shd w:val="clear" w:color="auto" w:fill="auto"/>
        <w:spacing w:after="2008" w:line="571" w:lineRule="exact"/>
      </w:pPr>
      <w:r>
        <w:t>Т.В. Пушкарева А.В.Коршунов</w:t>
      </w:r>
    </w:p>
    <w:p w:rsidR="007D6812" w:rsidRDefault="002900AA">
      <w:pPr>
        <w:pStyle w:val="40"/>
        <w:shd w:val="clear" w:color="auto" w:fill="auto"/>
        <w:spacing w:before="0" w:after="2441"/>
        <w:ind w:left="220"/>
      </w:pPr>
      <w:r>
        <w:t xml:space="preserve">Методические рекомендации по направлению </w:t>
      </w:r>
      <w:r>
        <w:t>деятельности «Личностное развитие» «Популяризация профессий»</w:t>
      </w:r>
    </w:p>
    <w:p w:rsidR="007D6812" w:rsidRDefault="002900AA">
      <w:pPr>
        <w:pStyle w:val="22"/>
        <w:shd w:val="clear" w:color="auto" w:fill="auto"/>
        <w:spacing w:after="172" w:line="260" w:lineRule="exact"/>
      </w:pPr>
      <w:r>
        <w:t>МОСКВА</w:t>
      </w:r>
    </w:p>
    <w:p w:rsidR="007D6812" w:rsidRDefault="002900AA">
      <w:pPr>
        <w:pStyle w:val="22"/>
        <w:shd w:val="clear" w:color="auto" w:fill="auto"/>
        <w:spacing w:line="260" w:lineRule="exact"/>
        <w:sectPr w:rsidR="007D6812">
          <w:footerReference w:type="even" r:id="rId8"/>
          <w:footerReference w:type="default" r:id="rId9"/>
          <w:type w:val="continuous"/>
          <w:pgSz w:w="11909" w:h="16838"/>
          <w:pgMar w:top="742" w:right="1934" w:bottom="2427" w:left="1574" w:header="0" w:footer="3" w:gutter="0"/>
          <w:cols w:space="720"/>
          <w:noEndnote/>
          <w:docGrid w:linePitch="360"/>
        </w:sectPr>
      </w:pPr>
      <w:r>
        <w:t>2016</w:t>
      </w:r>
    </w:p>
    <w:p w:rsidR="007D6812" w:rsidRDefault="002900AA">
      <w:pPr>
        <w:pStyle w:val="23"/>
        <w:shd w:val="clear" w:color="auto" w:fill="auto"/>
        <w:spacing w:after="596"/>
        <w:ind w:firstLine="700"/>
      </w:pPr>
      <w:r>
        <w:lastRenderedPageBreak/>
        <w:t xml:space="preserve">Методические рекомендации </w:t>
      </w:r>
      <w:r>
        <w:t>адресованы старшему вожатому, органи</w:t>
      </w:r>
      <w:r>
        <w:softHyphen/>
        <w:t>зующему работу в условиях общеобразовательного учреждения по направ</w:t>
      </w:r>
      <w:r>
        <w:softHyphen/>
        <w:t>лению деятельности РОССИЙСКОГО ДВИЖЕНИЯ ШКОЛЬНИКОВ «Лич</w:t>
      </w:r>
      <w:r>
        <w:softHyphen/>
        <w:t>ностное развитие» («Популяризация профессий»).</w:t>
      </w:r>
    </w:p>
    <w:p w:rsidR="007D6812" w:rsidRDefault="002900AA">
      <w:pPr>
        <w:pStyle w:val="23"/>
        <w:shd w:val="clear" w:color="auto" w:fill="auto"/>
        <w:spacing w:after="0" w:line="350" w:lineRule="exact"/>
        <w:ind w:right="320" w:firstLine="0"/>
        <w:jc w:val="left"/>
        <w:sectPr w:rsidR="007D6812">
          <w:type w:val="continuous"/>
          <w:pgSz w:w="11909" w:h="16838"/>
          <w:pgMar w:top="742" w:right="1277" w:bottom="12747" w:left="1277" w:header="0" w:footer="3" w:gutter="0"/>
          <w:cols w:space="720"/>
          <w:noEndnote/>
          <w:docGrid w:linePitch="360"/>
        </w:sectPr>
      </w:pPr>
      <w:r>
        <w:t>Редакционный совет: Сухове</w:t>
      </w:r>
      <w:r>
        <w:t xml:space="preserve">ршина Ю.В., Пушкарева Т.В., Коршунов А.В., </w:t>
      </w:r>
      <w:r>
        <w:lastRenderedPageBreak/>
        <w:t>Леванова Е.А.</w:t>
      </w:r>
    </w:p>
    <w:p w:rsidR="007D6812" w:rsidRDefault="002900AA">
      <w:pPr>
        <w:pStyle w:val="22"/>
        <w:shd w:val="clear" w:color="auto" w:fill="auto"/>
        <w:spacing w:line="260" w:lineRule="exact"/>
      </w:pPr>
      <w:r>
        <w:lastRenderedPageBreak/>
        <w:t>ОГЛАВЛЕНИЕ</w:t>
      </w:r>
    </w:p>
    <w:p w:rsidR="007D6812" w:rsidRDefault="002900AA">
      <w:pPr>
        <w:pStyle w:val="ab"/>
        <w:shd w:val="clear" w:color="auto" w:fill="auto"/>
        <w:tabs>
          <w:tab w:val="right" w:leader="dot" w:pos="9329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ВВЕДЕНИЕ</w:t>
      </w:r>
      <w:r>
        <w:tab/>
        <w:t>4</w:t>
      </w:r>
    </w:p>
    <w:p w:rsidR="007D6812" w:rsidRDefault="002900AA">
      <w:pPr>
        <w:pStyle w:val="ab"/>
        <w:shd w:val="clear" w:color="auto" w:fill="auto"/>
        <w:tabs>
          <w:tab w:val="right" w:leader="dot" w:pos="9349"/>
        </w:tabs>
        <w:spacing w:before="0"/>
        <w:ind w:left="20"/>
      </w:pPr>
      <w:r>
        <w:t>ОСНОВЫ ДЕЯТЕЛЬНОСТИ ПО НАПРАВЛЕНИЮ</w:t>
      </w:r>
      <w:r>
        <w:tab/>
        <w:t>6</w:t>
      </w:r>
    </w:p>
    <w:p w:rsidR="007D6812" w:rsidRDefault="002900AA">
      <w:pPr>
        <w:pStyle w:val="ab"/>
        <w:shd w:val="clear" w:color="auto" w:fill="auto"/>
        <w:tabs>
          <w:tab w:val="right" w:leader="dot" w:pos="9349"/>
        </w:tabs>
        <w:spacing w:before="0"/>
        <w:ind w:left="20"/>
      </w:pPr>
      <w:r>
        <w:t>СТРУКТУРА ДЕЯТЕЛЬНОСТИ ПО НАПРАВЛЕНИЮ</w:t>
      </w:r>
      <w:r>
        <w:tab/>
        <w:t>12</w:t>
      </w:r>
    </w:p>
    <w:p w:rsidR="007D6812" w:rsidRDefault="002900AA">
      <w:pPr>
        <w:pStyle w:val="ab"/>
        <w:shd w:val="clear" w:color="auto" w:fill="auto"/>
        <w:tabs>
          <w:tab w:val="right" w:leader="dot" w:pos="9349"/>
        </w:tabs>
        <w:spacing w:before="0"/>
        <w:ind w:left="20"/>
      </w:pPr>
      <w:r>
        <w:t>ПРИМЕРЫ МОДЕЛЕЙ ДЕЯТЕЛЬНОСТИ ПО НАПРАВЛЕНИЮ</w:t>
      </w:r>
      <w:r>
        <w:tab/>
        <w:t>19</w:t>
      </w:r>
    </w:p>
    <w:p w:rsidR="007D6812" w:rsidRDefault="002900AA">
      <w:pPr>
        <w:pStyle w:val="ab"/>
        <w:shd w:val="clear" w:color="auto" w:fill="auto"/>
        <w:tabs>
          <w:tab w:val="right" w:leader="dot" w:pos="9349"/>
        </w:tabs>
        <w:spacing w:before="0"/>
        <w:ind w:left="20"/>
      </w:pPr>
      <w:r>
        <w:t>РЕКОМЕНДУЕМЫЕ МЕРОПРИЯТИЯ</w:t>
      </w:r>
      <w:r>
        <w:tab/>
        <w:t>36</w:t>
      </w:r>
    </w:p>
    <w:p w:rsidR="007D6812" w:rsidRDefault="002900AA">
      <w:pPr>
        <w:pStyle w:val="ab"/>
        <w:shd w:val="clear" w:color="auto" w:fill="auto"/>
        <w:tabs>
          <w:tab w:val="right" w:leader="dot" w:pos="9329"/>
        </w:tabs>
        <w:spacing w:before="0"/>
      </w:pPr>
      <w:r>
        <w:t>ЗАК</w:t>
      </w:r>
      <w:r>
        <w:t>ЛЮЧЕНИЕ</w:t>
      </w:r>
      <w:r>
        <w:tab/>
        <w:t>38</w:t>
      </w:r>
    </w:p>
    <w:p w:rsidR="007D6812" w:rsidRDefault="002900AA">
      <w:pPr>
        <w:pStyle w:val="ab"/>
        <w:shd w:val="clear" w:color="auto" w:fill="auto"/>
        <w:tabs>
          <w:tab w:val="right" w:leader="dot" w:pos="9349"/>
        </w:tabs>
        <w:spacing w:before="0"/>
        <w:ind w:left="20"/>
      </w:pPr>
      <w:r>
        <w:t>СПИСОК ИСПОЛЬЗУЕМОЙ ЛИТЕРАТУРЫ</w:t>
      </w:r>
      <w:r>
        <w:tab/>
        <w:t>39</w:t>
      </w:r>
    </w:p>
    <w:p w:rsidR="007D6812" w:rsidRDefault="002900AA">
      <w:pPr>
        <w:pStyle w:val="ab"/>
        <w:shd w:val="clear" w:color="auto" w:fill="auto"/>
        <w:tabs>
          <w:tab w:val="right" w:leader="dot" w:pos="9349"/>
        </w:tabs>
        <w:spacing w:before="0"/>
        <w:ind w:left="20"/>
      </w:pPr>
      <w:r>
        <w:lastRenderedPageBreak/>
        <w:t>СПИСОК РЕКОМЕНДУЕМОЙ ЛИТЕРАТУРЫ</w:t>
      </w:r>
      <w:r>
        <w:tab/>
        <w:t>40</w:t>
      </w:r>
      <w:r>
        <w:fldChar w:fldCharType="end"/>
      </w:r>
    </w:p>
    <w:p w:rsidR="007D6812" w:rsidRDefault="002900AA">
      <w:pPr>
        <w:pStyle w:val="23"/>
        <w:shd w:val="clear" w:color="auto" w:fill="auto"/>
        <w:spacing w:after="298" w:line="260" w:lineRule="exact"/>
        <w:ind w:firstLine="0"/>
        <w:jc w:val="center"/>
      </w:pPr>
      <w:r>
        <w:t>ВВЕДЕНИЕ</w:t>
      </w:r>
    </w:p>
    <w:p w:rsidR="007D6812" w:rsidRDefault="002900AA">
      <w:pPr>
        <w:pStyle w:val="22"/>
        <w:shd w:val="clear" w:color="auto" w:fill="auto"/>
        <w:spacing w:line="322" w:lineRule="exact"/>
      </w:pPr>
      <w:r>
        <w:t>Философия деятельности по направлению и ее ценностно-смысловое содержание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bookmarkStart w:id="1" w:name="bookmark0"/>
      <w:r>
        <w:t xml:space="preserve">Цель Российского движения </w:t>
      </w:r>
      <w:r>
        <w:rPr>
          <w:rStyle w:val="1"/>
        </w:rPr>
        <w:t>шк</w:t>
      </w:r>
      <w:r>
        <w:t>ольников - «совершенствование госу</w:t>
      </w:r>
      <w:r>
        <w:softHyphen/>
        <w:t xml:space="preserve">дарственной политики в </w:t>
      </w:r>
      <w:r>
        <w:t>области воспитания подрастающего поколения и со</w:t>
      </w:r>
      <w:r>
        <w:softHyphen/>
        <w:t>действие формированию личности на основе присущей российскому общест</w:t>
      </w:r>
      <w:r>
        <w:softHyphen/>
        <w:t>ву системы ценностей»</w:t>
      </w:r>
      <w:r>
        <w:rPr>
          <w:vertAlign w:val="superscript"/>
        </w:rPr>
        <w:footnoteReference w:id="1"/>
      </w:r>
      <w:r>
        <w:t>.</w:t>
      </w:r>
      <w:bookmarkEnd w:id="1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 соответствии с провозглашенной целью выделяются основные на</w:t>
      </w:r>
      <w:r>
        <w:softHyphen/>
        <w:t xml:space="preserve">правления деятельности РДШ: Военно-патриотическое </w:t>
      </w:r>
      <w:r>
        <w:t>направление; Инфор</w:t>
      </w:r>
      <w:r>
        <w:softHyphen/>
        <w:t>мационно-медийное направление; Гражданская активность; Личностное раз</w:t>
      </w:r>
      <w:r>
        <w:softHyphen/>
        <w:t>витие.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Личностное развитие детей направленно на такие аспекты как творче</w:t>
      </w:r>
      <w:r>
        <w:softHyphen/>
        <w:t>ское развитие, популяризация ЗОЖ среди обучающихся, популяризация про</w:t>
      </w:r>
      <w:r>
        <w:softHyphen/>
        <w:t>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Надо отметить, ч</w:t>
      </w:r>
      <w:r>
        <w:t>то современное состояние общества, социально</w:t>
      </w:r>
      <w:r>
        <w:softHyphen/>
        <w:t>экономические преобразования, демократизация, особенности региональных рынков труда, актуальность проблемы дефицита рабочих и узкоспециализи</w:t>
      </w:r>
      <w:r>
        <w:softHyphen/>
        <w:t>рованных кадров, вызванная, в том числе, и отсутствием интереса в моло</w:t>
      </w:r>
      <w:r>
        <w:softHyphen/>
        <w:t>дежной среде к получению «мало престижных» профессий, усилили востре</w:t>
      </w:r>
      <w:r>
        <w:softHyphen/>
        <w:t>бованность в области воспитания обучающихся популяризацию разнообраз</w:t>
      </w:r>
      <w:r>
        <w:softHyphen/>
        <w:t>ных профессий. Это будет способствовать формированию осознанного выбо</w:t>
      </w:r>
      <w:r>
        <w:softHyphen/>
        <w:t>ра профессии на основе системы ценностей россий</w:t>
      </w:r>
      <w:r>
        <w:t>ского общества.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 исследовании ИСМО РАО современной молодежи представлены следующие результаты социально-профессионального самоопределения: не имеют представления об особенностях деятельности выбранной профессии, её сущности - 67% старшеклассников, при это</w:t>
      </w:r>
      <w:r>
        <w:t>м на выбор профессии у 46 % обучающихся влияет мнение родителей и родственников, а 50 % старше</w:t>
      </w:r>
      <w:r>
        <w:softHyphen/>
        <w:t>классников выбор будущей профессии никак не соотносят со своими реаль</w:t>
      </w:r>
      <w:r>
        <w:softHyphen/>
        <w:t>ными способностями и возможностями. Такая ситуация обосновывает необ</w:t>
      </w:r>
      <w:r>
        <w:softHyphen/>
        <w:t>ходимость: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системного</w:t>
      </w:r>
      <w:r>
        <w:t>, целенаправленного ориентирования обучающихся в мно</w:t>
      </w:r>
      <w:r>
        <w:softHyphen/>
        <w:t>гообразном мире профессий, в противовес эпизодичности профориетацион- ных мероприятий. Поскольку последствием этого является то, что большая часть выпускников школ выбирает «престижные» профессии, а рыно</w:t>
      </w:r>
      <w:r>
        <w:t>к труда при этом перенасыщен данными специалистами;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достаточного информирования и ориентации обучающихся, их роди</w:t>
      </w:r>
      <w:r>
        <w:softHyphen/>
        <w:t>телей, на освоение профессий высокотехнологического и наукоемкого про</w:t>
      </w:r>
      <w:r>
        <w:softHyphen/>
        <w:t>изводства, соответствующих запросу государственной политики;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осознанно</w:t>
      </w:r>
      <w:r>
        <w:t>го выбора профессии, с учетом не только личностного са</w:t>
      </w:r>
      <w:r>
        <w:softHyphen/>
        <w:t>моопределения, но и современных интеграционных и миграционных процес</w:t>
      </w:r>
      <w:r>
        <w:softHyphen/>
        <w:t>сов на уровне не только государственной, но и мировой экономики.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20"/>
      </w:pPr>
      <w:r>
        <w:t>Поднаправление деятельности РДШ «Популяризация профессий» как раз о</w:t>
      </w:r>
      <w:r>
        <w:t>риентировано на расширение представлений обучающихся о мире про</w:t>
      </w:r>
      <w:r>
        <w:softHyphen/>
        <w:t xml:space="preserve">фессий, понимания особенностей регионального и городского рынка труда, выстраивание </w:t>
      </w:r>
      <w:r>
        <w:lastRenderedPageBreak/>
        <w:t>карьеры и понимание значимости различных профессий в це</w:t>
      </w:r>
      <w:r>
        <w:softHyphen/>
        <w:t>лом для экономического развития страны.</w:t>
      </w:r>
    </w:p>
    <w:p w:rsidR="007D6812" w:rsidRDefault="002900AA">
      <w:pPr>
        <w:pStyle w:val="22"/>
        <w:shd w:val="clear" w:color="auto" w:fill="auto"/>
        <w:spacing w:line="322" w:lineRule="exact"/>
        <w:ind w:right="20" w:firstLine="720"/>
        <w:jc w:val="both"/>
      </w:pPr>
      <w:r>
        <w:t>Задачи, реша</w:t>
      </w:r>
      <w:r>
        <w:t>емые на уровне первичного объединения по направ</w:t>
      </w:r>
      <w:r>
        <w:softHyphen/>
        <w:t>лению РДШ «Популяризация профессии»:</w:t>
      </w:r>
    </w:p>
    <w:p w:rsidR="007D6812" w:rsidRDefault="002900AA">
      <w:pPr>
        <w:pStyle w:val="23"/>
        <w:numPr>
          <w:ilvl w:val="0"/>
          <w:numId w:val="2"/>
        </w:numPr>
        <w:shd w:val="clear" w:color="auto" w:fill="auto"/>
        <w:spacing w:after="0" w:line="322" w:lineRule="exact"/>
        <w:ind w:right="20" w:firstLine="720"/>
      </w:pPr>
      <w:r>
        <w:t xml:space="preserve"> Стимулирование и мотивация обучающихся к личностному разви</w:t>
      </w:r>
      <w:r>
        <w:softHyphen/>
        <w:t>тию, расширению кругозора в многообразии профессий.</w:t>
      </w:r>
    </w:p>
    <w:p w:rsidR="007D6812" w:rsidRDefault="002900AA">
      <w:pPr>
        <w:pStyle w:val="23"/>
        <w:numPr>
          <w:ilvl w:val="0"/>
          <w:numId w:val="2"/>
        </w:numPr>
        <w:shd w:val="clear" w:color="auto" w:fill="auto"/>
        <w:spacing w:after="0" w:line="322" w:lineRule="exact"/>
        <w:ind w:right="20" w:firstLine="720"/>
      </w:pPr>
      <w:r>
        <w:t xml:space="preserve"> Формирование у обучающихся представлений о сферах трудовой деятельности, о карьере и основных закономерностях профессионального развития.</w:t>
      </w:r>
    </w:p>
    <w:p w:rsidR="007D6812" w:rsidRDefault="002900AA">
      <w:pPr>
        <w:pStyle w:val="23"/>
        <w:numPr>
          <w:ilvl w:val="0"/>
          <w:numId w:val="2"/>
        </w:numPr>
        <w:shd w:val="clear" w:color="auto" w:fill="auto"/>
        <w:spacing w:after="0" w:line="322" w:lineRule="exact"/>
        <w:ind w:right="20" w:firstLine="720"/>
      </w:pPr>
      <w:r>
        <w:t xml:space="preserve"> Формирование универсальных компетенций, способствующих эф</w:t>
      </w:r>
      <w:r>
        <w:softHyphen/>
        <w:t>фективности в профессиональной деятельности, у обучающихся</w:t>
      </w:r>
      <w:r>
        <w:t>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</w:pPr>
      <w:r>
        <w:t xml:space="preserve"> способности к коммуникации (в устной и письменной формах) для решения задач взаимодействия;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</w:pPr>
      <w:r>
        <w:t xml:space="preserve"> способности работать в коллективе, учитывать и терпимо относиться к этническим, социальным и культурным различиям;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firstLine="720"/>
      </w:pPr>
      <w:r>
        <w:t xml:space="preserve"> способности к самоорганизации и самообразова</w:t>
      </w:r>
      <w:r>
        <w:t>нию.</w:t>
      </w:r>
    </w:p>
    <w:p w:rsidR="007D6812" w:rsidRDefault="002900AA">
      <w:pPr>
        <w:pStyle w:val="22"/>
        <w:shd w:val="clear" w:color="auto" w:fill="auto"/>
        <w:spacing w:line="322" w:lineRule="exact"/>
        <w:ind w:right="20" w:firstLine="720"/>
        <w:jc w:val="both"/>
      </w:pPr>
      <w:r>
        <w:rPr>
          <w:rStyle w:val="24"/>
        </w:rPr>
        <w:t xml:space="preserve">В связи с заявленными задачами обозначим </w:t>
      </w:r>
      <w:r>
        <w:t>направления деятельно</w:t>
      </w:r>
      <w:r>
        <w:softHyphen/>
        <w:t>сти движения на уровне первичного объединения:</w:t>
      </w:r>
    </w:p>
    <w:p w:rsidR="007D6812" w:rsidRDefault="002900AA">
      <w:pPr>
        <w:pStyle w:val="23"/>
        <w:numPr>
          <w:ilvl w:val="0"/>
          <w:numId w:val="3"/>
        </w:numPr>
        <w:shd w:val="clear" w:color="auto" w:fill="auto"/>
        <w:spacing w:after="0" w:line="322" w:lineRule="exact"/>
        <w:ind w:right="20" w:firstLine="720"/>
      </w:pPr>
      <w:r>
        <w:t xml:space="preserve"> Деятельность старшего вожатого по привлечению обучающихся, мо</w:t>
      </w:r>
      <w:r>
        <w:softHyphen/>
        <w:t>тивация и поддержка их личностного развития и профессионального выбора, посред</w:t>
      </w:r>
      <w:r>
        <w:t>ством участия в мероприятиях, проводимых РДШ.</w:t>
      </w:r>
    </w:p>
    <w:p w:rsidR="007D6812" w:rsidRDefault="002900AA">
      <w:pPr>
        <w:pStyle w:val="23"/>
        <w:numPr>
          <w:ilvl w:val="0"/>
          <w:numId w:val="3"/>
        </w:numPr>
        <w:shd w:val="clear" w:color="auto" w:fill="auto"/>
        <w:spacing w:after="0" w:line="322" w:lineRule="exact"/>
        <w:ind w:right="20" w:firstLine="720"/>
      </w:pPr>
      <w:r>
        <w:t xml:space="preserve"> Информационное обеспечение, организация работы и воспитатель</w:t>
      </w:r>
      <w:r>
        <w:softHyphen/>
        <w:t>ное сопровождение познавательной активности обучающихся.</w:t>
      </w:r>
    </w:p>
    <w:p w:rsidR="007D6812" w:rsidRDefault="002900AA">
      <w:pPr>
        <w:pStyle w:val="23"/>
        <w:numPr>
          <w:ilvl w:val="0"/>
          <w:numId w:val="3"/>
        </w:numPr>
        <w:shd w:val="clear" w:color="auto" w:fill="auto"/>
        <w:spacing w:after="0" w:line="322" w:lineRule="exact"/>
        <w:ind w:right="20" w:firstLine="720"/>
      </w:pPr>
      <w:r>
        <w:t xml:space="preserve"> Организация и сопровождение личностно-профессионального разви</w:t>
      </w:r>
      <w:r>
        <w:softHyphen/>
        <w:t>тия обучающихся, создание ус</w:t>
      </w:r>
      <w:r>
        <w:t>ловий для формирования и развития универ</w:t>
      </w:r>
      <w:r>
        <w:softHyphen/>
        <w:t>сальных компетенций обучающихся.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20"/>
        <w:sectPr w:rsidR="007D6812">
          <w:type w:val="continuous"/>
          <w:pgSz w:w="11909" w:h="16838"/>
          <w:pgMar w:top="1103" w:right="1269" w:bottom="1333" w:left="1274" w:header="0" w:footer="3" w:gutter="0"/>
          <w:cols w:space="720"/>
          <w:noEndnote/>
          <w:docGrid w:linePitch="360"/>
        </w:sectPr>
      </w:pPr>
      <w:r>
        <w:t>Осуществляется работа вожатого, направленная на «популяризацию профессий», через организацию участия обучающихся в образовательных мероприятиях и программах, пр</w:t>
      </w:r>
      <w:r>
        <w:t>оектной деятельности и профильных событи</w:t>
      </w:r>
      <w:r>
        <w:softHyphen/>
        <w:t>ях.</w:t>
      </w:r>
    </w:p>
    <w:p w:rsidR="007D6812" w:rsidRDefault="002900AA">
      <w:pPr>
        <w:pStyle w:val="23"/>
        <w:shd w:val="clear" w:color="auto" w:fill="auto"/>
        <w:spacing w:after="298" w:line="260" w:lineRule="exact"/>
        <w:ind w:firstLine="0"/>
        <w:jc w:val="center"/>
      </w:pPr>
      <w:r>
        <w:lastRenderedPageBreak/>
        <w:t>ОСНОВЫ ДЕЯТЕЛЬНОСТИ ПО НАПРАВЛЕНИЮ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20"/>
      </w:pPr>
      <w:bookmarkStart w:id="2" w:name="bookmark1"/>
      <w:r>
        <w:t>При организации первичной деятельности по направлению «Популяри</w:t>
      </w:r>
      <w:r>
        <w:softHyphen/>
        <w:t>зация профессий» необходимо учитывать некоторые особенности.</w:t>
      </w:r>
      <w:bookmarkEnd w:id="2"/>
    </w:p>
    <w:p w:rsidR="007D6812" w:rsidRDefault="002900AA">
      <w:pPr>
        <w:pStyle w:val="23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20"/>
      </w:pPr>
      <w:r>
        <w:rPr>
          <w:rStyle w:val="ac"/>
        </w:rPr>
        <w:t xml:space="preserve">Старший вожатый должен понимать сходство и отличие </w:t>
      </w:r>
      <w:r>
        <w:rPr>
          <w:rStyle w:val="ac"/>
        </w:rPr>
        <w:t>таких видов деятельности как «профориентационная» и «популяризация про</w:t>
      </w:r>
      <w:r>
        <w:rPr>
          <w:rStyle w:val="ac"/>
        </w:rPr>
        <w:softHyphen/>
        <w:t>фессий»</w:t>
      </w:r>
      <w:r>
        <w:t>. Профессиональная ориентация - это комплекс разного вида меро</w:t>
      </w:r>
      <w:r>
        <w:softHyphen/>
        <w:t>приятий и активностей, направленных на формирование у человека профес</w:t>
      </w:r>
      <w:r>
        <w:softHyphen/>
        <w:t>сионального профиля. Это множество психологич</w:t>
      </w:r>
      <w:r>
        <w:t>еских методик для типиро- вания личности, правильного выбора профессии. Заниматься профориента</w:t>
      </w:r>
      <w:r>
        <w:softHyphen/>
        <w:t>цией в полноценном объеме должен специалист, имею</w:t>
      </w:r>
      <w:r>
        <w:rPr>
          <w:rStyle w:val="1"/>
        </w:rPr>
        <w:t>щи</w:t>
      </w:r>
      <w:r>
        <w:t>й профильное обра</w:t>
      </w:r>
      <w:r>
        <w:softHyphen/>
        <w:t>зование, профессиональные компетенции и соответствующие функциональ</w:t>
      </w:r>
      <w:r>
        <w:softHyphen/>
        <w:t>ные обязанности, который</w:t>
      </w:r>
      <w:r>
        <w:t xml:space="preserve"> обладает определенным уровнем психологической грамотности, хорошим, практическим знанием этих методик (чаще все с высшим психологическим, психолого-педагогическим или педагогическим образованием).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20"/>
      </w:pPr>
      <w:r>
        <w:t xml:space="preserve">Вожатый, проводник идеи РДШ, как раз и должен быть своего </w:t>
      </w:r>
      <w:r>
        <w:t xml:space="preserve">рода </w:t>
      </w:r>
      <w:r>
        <w:lastRenderedPageBreak/>
        <w:t>«проводящим звеном» для учеников в огромный мир профессий - как тради</w:t>
      </w:r>
      <w:r>
        <w:softHyphen/>
        <w:t>ционных, так инновационных. Функция вожатого - не профориентировать ребенка, не направить его по одному направлению - этим занимается психо</w:t>
      </w:r>
      <w:r>
        <w:softHyphen/>
        <w:t>лог и учителя-предметники, а показать уче</w:t>
      </w:r>
      <w:r>
        <w:t>нику, какие профессии бывают, какой у них потенциал, какие требования они предъявляют к тому, кто хочет ими овладеть. Таким образом, «популяризация профессией» - это в большей мере информирование и расширение кругозора обучающихся о мире профес</w:t>
      </w:r>
      <w:r>
        <w:softHyphen/>
        <w:t>сий, о реги</w:t>
      </w:r>
      <w:r>
        <w:t>ональных особенностях рынка труда. Основная деятельность старшего вожатого - это организация мероприятий, обеспечивающих интерес обучающихся к миру профессий; расширению представлений и знаний о сферах трудовой деятельности, о карьере, об основных закономе</w:t>
      </w:r>
      <w:r>
        <w:t>рностях профессионального развития; создание условий, способствующих формиро</w:t>
      </w:r>
      <w:r>
        <w:softHyphen/>
        <w:t>ванию у обучающихся универсальных компетенций, которые необходимы для освоения и эффективности в любой профессиональной сфере. В частно</w:t>
      </w:r>
      <w:r>
        <w:softHyphen/>
        <w:t>сти, это повышение престижа «рабочих» профе</w:t>
      </w:r>
      <w:r>
        <w:t>ссий, в которых общество ис</w:t>
      </w:r>
      <w:r>
        <w:softHyphen/>
        <w:t>пытывает огромную потребность (это касается и Москвы, и регионов в рав</w:t>
      </w:r>
      <w:r>
        <w:softHyphen/>
        <w:t>ной мере) и высокотехнологичных профессий, требующих серьезного уровня подготовки, не забывая при этом профессий «среднего» звена. Поэтому про</w:t>
      </w:r>
      <w:r>
        <w:softHyphen/>
        <w:t xml:space="preserve">грамма работы </w:t>
      </w:r>
      <w:r>
        <w:t>вожатого должна в первую очередь включать мероприятия, которые позволят детям на практике познакомиться с конкретными профес</w:t>
      </w:r>
      <w:r>
        <w:softHyphen/>
        <w:t>сиями (учитывая региональный рынок труда и востребованность). Очень важно проводить занятия совместно со специалистами - работникам</w:t>
      </w:r>
      <w:r>
        <w:t>и цен</w:t>
      </w:r>
      <w:r>
        <w:softHyphen/>
        <w:t>тров занятости, рекрутерами, специалистами порталов поиска работы. Необ</w:t>
      </w:r>
      <w:r>
        <w:softHyphen/>
        <w:t>ходимы выезды на практику в крупнейшие предприятия региона (особенно хорошо выезжать в комплексы, где дети смогут одновременно увидеть весь цикл производства и разные специальнос</w:t>
      </w:r>
      <w:r>
        <w:t>ти - от экономиста до сварщика). По возможности, организовать практикумы.</w:t>
      </w:r>
    </w:p>
    <w:p w:rsidR="007D6812" w:rsidRDefault="002900AA">
      <w:pPr>
        <w:pStyle w:val="23"/>
        <w:numPr>
          <w:ilvl w:val="0"/>
          <w:numId w:val="4"/>
        </w:numPr>
        <w:shd w:val="clear" w:color="auto" w:fill="auto"/>
        <w:spacing w:after="300" w:line="322" w:lineRule="exact"/>
        <w:ind w:left="20" w:right="20" w:firstLine="700"/>
      </w:pPr>
      <w:r>
        <w:rPr>
          <w:rStyle w:val="ac"/>
        </w:rPr>
        <w:t xml:space="preserve"> Старший вожатый должен владеть терминологией по направле</w:t>
      </w:r>
      <w:r>
        <w:rPr>
          <w:rStyle w:val="ac"/>
        </w:rPr>
        <w:softHyphen/>
        <w:t>нию «Популяризация профессий»</w:t>
      </w:r>
      <w:r>
        <w:rPr>
          <w:rStyle w:val="ac"/>
          <w:vertAlign w:val="superscript"/>
        </w:rPr>
        <w:footnoteReference w:id="2"/>
      </w:r>
      <w:r>
        <w:rPr>
          <w:rStyle w:val="ac"/>
        </w:rPr>
        <w:t xml:space="preserve">. </w:t>
      </w:r>
      <w:r>
        <w:t>Такие понятия как «жизненное самооп</w:t>
      </w:r>
      <w:r>
        <w:softHyphen/>
        <w:t>ределение», «оптант», «профессия», «профессиональное сам</w:t>
      </w:r>
      <w:r>
        <w:t>оопределение», «выбор профессии», «профориентация», «профессиограмма» и др.</w:t>
      </w:r>
    </w:p>
    <w:p w:rsidR="007D6812" w:rsidRDefault="002900AA">
      <w:pPr>
        <w:pStyle w:val="11"/>
        <w:keepNext/>
        <w:keepLines/>
        <w:numPr>
          <w:ilvl w:val="0"/>
          <w:numId w:val="4"/>
        </w:numPr>
        <w:shd w:val="clear" w:color="auto" w:fill="auto"/>
        <w:spacing w:before="0"/>
        <w:ind w:left="20" w:right="20" w:firstLine="700"/>
      </w:pPr>
      <w:bookmarkStart w:id="3" w:name="bookmark2"/>
      <w:r>
        <w:t xml:space="preserve"> Старший вожатый должен учитывать возрастные особенности обучающихся, в развитии и реализации направления «Популяризация профессий».</w:t>
      </w:r>
      <w:bookmarkEnd w:id="3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Профессиональное самоопределение на разных стад</w:t>
      </w:r>
      <w:r>
        <w:t>иях становления личности (рассмотрим только возрастные категории обучающихся, на кото</w:t>
      </w:r>
      <w:r>
        <w:softHyphen/>
        <w:t>рых ориентировано направление «Популяризация профессий») изложено в книге Зеера Э.Ф.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ac"/>
        </w:rPr>
        <w:t>«Младший школьный возраст</w:t>
      </w:r>
      <w:r>
        <w:t xml:space="preserve">. Психологической особенностью младших обучающихся является </w:t>
      </w:r>
      <w:r>
        <w:t>подражание взрослым. Отсюда и ориента</w:t>
      </w:r>
      <w:r>
        <w:softHyphen/>
        <w:t>ции на профессии значимых для них взрослых: учителей, родителей, родст</w:t>
      </w:r>
      <w:r>
        <w:softHyphen/>
        <w:t xml:space="preserve">венников, близких </w:t>
      </w:r>
      <w:r>
        <w:lastRenderedPageBreak/>
        <w:t>знакомых семьи. Наблюдается своего рода профессио</w:t>
      </w:r>
      <w:r>
        <w:softHyphen/>
        <w:t>нальная индукция. Вторая важная особенность детей этого возраста — моти</w:t>
      </w:r>
      <w:r>
        <w:softHyphen/>
        <w:t>вация д</w:t>
      </w:r>
      <w:r>
        <w:t>остижений, и, конечно, прежде всего, в ведущей деятельности — уче</w:t>
      </w:r>
      <w:r>
        <w:softHyphen/>
        <w:t>бе. Осознание ребенком своих способностей и возможностей на базе уже по</w:t>
      </w:r>
      <w:r>
        <w:softHyphen/>
        <w:t>лученного опыта учебной, игровой и трудовой деятельности приводит к формированию представления о желаемой профессии. Р</w:t>
      </w:r>
      <w:r>
        <w:t>азвитие способно</w:t>
      </w:r>
      <w:r>
        <w:softHyphen/>
        <w:t>стей к концу младшего школьного возраста приводит к значительному воз</w:t>
      </w:r>
      <w:r>
        <w:softHyphen/>
        <w:t>растанию индивидуальных различий между детьми, что влияет на сущест</w:t>
      </w:r>
      <w:r>
        <w:softHyphen/>
        <w:t>венное расширение спектра профессиональных предпочтений. Учебная и трудовая деятельность способствует</w:t>
      </w:r>
      <w:r>
        <w:t xml:space="preserve"> развитию воображения детей как вос</w:t>
      </w:r>
      <w:r>
        <w:softHyphen/>
        <w:t>создающего, так и продуктивного (творческого). На основе этой способности происходит обогащение представления о содержании различных видов тру</w:t>
      </w:r>
      <w:r>
        <w:softHyphen/>
        <w:t>да, формируется умение понимать условность отдельных событий, вообра</w:t>
      </w:r>
      <w:r>
        <w:softHyphen/>
        <w:t>жать себ</w:t>
      </w:r>
      <w:r>
        <w:t>я в определенной профессии. У ребенка появляются профессиональ</w:t>
      </w:r>
      <w:r>
        <w:softHyphen/>
        <w:t>но окрашенные фантазии, которые окажут в будущем большое влияние на</w:t>
      </w:r>
    </w:p>
    <w:p w:rsidR="007D6812" w:rsidRDefault="002900AA">
      <w:pPr>
        <w:pStyle w:val="50"/>
        <w:shd w:val="clear" w:color="auto" w:fill="auto"/>
        <w:spacing w:line="80" w:lineRule="exact"/>
        <w:ind w:left="5720"/>
      </w:pPr>
      <w:r>
        <w:t>-5</w:t>
      </w:r>
    </w:p>
    <w:p w:rsidR="007D6812" w:rsidRDefault="002900AA">
      <w:pPr>
        <w:pStyle w:val="23"/>
        <w:shd w:val="clear" w:color="auto" w:fill="auto"/>
        <w:spacing w:after="0" w:line="260" w:lineRule="exact"/>
        <w:ind w:left="20" w:firstLine="0"/>
      </w:pPr>
      <w:r>
        <w:t>профессиональное самоопределение личности» 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00"/>
      </w:pPr>
      <w:r>
        <w:t xml:space="preserve">На этом этапе развития, совместно с учителями начальных классов и </w:t>
      </w:r>
      <w:r>
        <w:t>педагогами-предметниками, вожатые РДШ могут проводить профессиональ</w:t>
      </w:r>
      <w:r>
        <w:softHyphen/>
        <w:t>ное просвещение обучающихся в условиях общеобразовательной школы.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ac"/>
        </w:rPr>
        <w:t xml:space="preserve">«Подростковый возраст </w:t>
      </w:r>
      <w:r>
        <w:t>(...) один из самых ответственных периодов становления личности. В этом возрасте закладываются основ</w:t>
      </w:r>
      <w:r>
        <w:t>ы нравственного отношения к разным видам труда, происходит формирование системы лич</w:t>
      </w:r>
      <w:r>
        <w:softHyphen/>
        <w:t>ностных ценностей, которые определяют избирательность отношения подро</w:t>
      </w:r>
      <w:r>
        <w:softHyphen/>
        <w:t>стков к различным профессиям. Подражание внешним формам поведения взрослых приводит к тому, что мальчи</w:t>
      </w:r>
      <w:r>
        <w:t>ки-подростки ориентируются на ро</w:t>
      </w:r>
      <w:r>
        <w:softHyphen/>
        <w:t>мантические профессии «настоящих мужчин», обладающих сильной волей, выдержкой, смелостью, мужеством (летчик-испытатель, космонавт, автогон</w:t>
      </w:r>
      <w:r>
        <w:softHyphen/>
        <w:t>щик и др.). Девочки начинают ориентироваться на профессии «настоящих женщин», обаяте</w:t>
      </w:r>
      <w:r>
        <w:t>льных, привлекательных и популярных (топ-модель, эст</w:t>
      </w:r>
      <w:r>
        <w:softHyphen/>
        <w:t>радная певица, телеведущая и др.). Ориентация на романтические профессии складывается под влиянием средств массовой информации, тиражирующих образцы «настоящих взрослых». Формированию такой романтической</w:t>
      </w:r>
      <w:r>
        <w:t xml:space="preserve"> про</w:t>
      </w:r>
      <w:r>
        <w:softHyphen/>
        <w:t>фессиональной ориентации способствует также стремление подростков к са</w:t>
      </w:r>
      <w:r>
        <w:softHyphen/>
        <w:t>мовыражению и самоутверждению. Дифференцированное отношение к раз</w:t>
      </w:r>
      <w:r>
        <w:softHyphen/>
        <w:t>ным учебным предметам, занятия в кружках художественного и техническо</w:t>
      </w:r>
      <w:r>
        <w:softHyphen/>
        <w:t>го творчества формируют у подростков учебно-</w:t>
      </w:r>
      <w:r>
        <w:t>профессиональные намере</w:t>
      </w:r>
      <w:r>
        <w:softHyphen/>
        <w:t>ния и профессионально ориентированные мечты. Эти ориентации способст</w:t>
      </w:r>
      <w:r>
        <w:softHyphen/>
        <w:t>вуют появлению новых профессионально ориентированных мотивов учения, инициируют саморазвитие качеств, способностей, присущих представителям желаемых профессий. Обр</w:t>
      </w:r>
      <w:r>
        <w:t>азцы желаемого будущего, профессиональные мечты становятся психологическими вехами, штрихами профессионального самоопределения»</w:t>
      </w:r>
      <w:r>
        <w:rPr>
          <w:vertAlign w:val="superscript"/>
        </w:rPr>
        <w:footnoteReference w:id="3"/>
      </w:r>
      <w:r>
        <w:t>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 xml:space="preserve">На этом этапе вожатый РДШ должен привлекать больше партнеров, </w:t>
      </w:r>
      <w:r>
        <w:lastRenderedPageBreak/>
        <w:t xml:space="preserve">интересных специалистов-профессионалов для обеспечения </w:t>
      </w:r>
      <w:r>
        <w:t>мероприятий со</w:t>
      </w:r>
      <w:r>
        <w:softHyphen/>
        <w:t>ставлять план работы, учитывающий особенности возраста обучающихся, которые расширяют представления о профессиях и их многообразии.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ac"/>
        </w:rPr>
        <w:t>«Ранняя юность</w:t>
      </w:r>
      <w:r>
        <w:t>. Важнейшая задача этого возраста — выбор профес</w:t>
      </w:r>
      <w:r>
        <w:softHyphen/>
        <w:t>сии. (...) Профессиональные планы подростка ве</w:t>
      </w:r>
      <w:r>
        <w:t>сьма расплывчаты, аморф</w:t>
      </w:r>
      <w:r>
        <w:softHyphen/>
        <w:t>ны, имеют характер мечты. Он чаще всего воображает себя в разных эмоцио</w:t>
      </w:r>
      <w:r>
        <w:softHyphen/>
        <w:t>нально привлекательных для него профессиональных ролях, но окончатель</w:t>
      </w:r>
      <w:r>
        <w:softHyphen/>
        <w:t>ный психологически обоснованный выбор профессии сделать не может. А ведь в самом начале юн</w:t>
      </w:r>
      <w:r>
        <w:t>ошеского возраста эта проблема возникает перед те</w:t>
      </w:r>
      <w:r>
        <w:softHyphen/>
        <w:t>ми девушками и юношами, которые вынуждены оставить основную общеоб</w:t>
      </w:r>
      <w:r>
        <w:softHyphen/>
        <w:t>разовательную школу. Это примерно треть старших подростков: одни из них поступят в учреждения начального и среднего профессионального образ</w:t>
      </w:r>
      <w:r>
        <w:t>ова</w:t>
      </w:r>
      <w:r>
        <w:softHyphen/>
        <w:t>ния, другие вынуждены будут приступить к самостоятельной трудовой дея</w:t>
      </w:r>
      <w:r>
        <w:softHyphen/>
        <w:t>тельности. В 14—15 лет крайне сложно выбрать профессию. Профессио</w:t>
      </w:r>
      <w:r>
        <w:softHyphen/>
        <w:t>нальные намерения диффузны, неопределенны. Профессионально ориенти</w:t>
      </w:r>
      <w:r>
        <w:softHyphen/>
        <w:t>рованные мечты и романтические устремления реализ</w:t>
      </w:r>
      <w:r>
        <w:t>овать в настоящем не</w:t>
      </w:r>
      <w:r>
        <w:softHyphen/>
        <w:t>возможно. Неудовлетворенность реально наступившим будущим стимулиру</w:t>
      </w:r>
      <w:r>
        <w:softHyphen/>
        <w:t>ет развитие рефлексии — осознания собственного «Я» (кто я? каковы мои способности? каков мой жизненный идеал? кем я хочу стать?). Самоанализ становится психологической</w:t>
      </w:r>
      <w:r>
        <w:t xml:space="preserve"> основой отсроченного профессионального са</w:t>
      </w:r>
      <w:r>
        <w:softHyphen/>
        <w:t>моопределения для многих учащихся профессиональной школы. Хотя, каза</w:t>
      </w:r>
      <w:r>
        <w:softHyphen/>
        <w:t>лось бы, именно они, получающие профессиональное образование в проф</w:t>
      </w:r>
      <w:r>
        <w:softHyphen/>
        <w:t>техучилищах, профлицеях, техникумах и колледжах, профессионально уже определ</w:t>
      </w:r>
      <w:r>
        <w:t>ились. Но статистика свидетельствует о том, что выбор учебно</w:t>
      </w:r>
      <w:r>
        <w:softHyphen/>
        <w:t>профессионального учреждения психологически не обоснован»</w:t>
      </w:r>
      <w:r>
        <w:rPr>
          <w:vertAlign w:val="superscript"/>
        </w:rPr>
        <w:footnoteReference w:id="4"/>
      </w:r>
      <w:r>
        <w:t>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Поэтому для возрастной группы 12-15 лет важно приглашать к сотруд</w:t>
      </w:r>
      <w:r>
        <w:softHyphen/>
        <w:t>ничеству партнеров РДШ, профессионалов своего дела, специализироватьс</w:t>
      </w:r>
      <w:r>
        <w:t>я в проектной деятельности, участвовать обучающимся в событийных меро</w:t>
      </w:r>
      <w:r>
        <w:softHyphen/>
        <w:t>приятиях, организуемых РДШ, всё это позволит дать им соответствующие знания, сформировать навыки выбора.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«Психологически более комфортно чувствуют себя те девушки и юно</w:t>
      </w:r>
      <w:r>
        <w:softHyphen/>
      </w:r>
      <w:r>
        <w:rPr>
          <w:rStyle w:val="1"/>
        </w:rPr>
        <w:t>ши</w:t>
      </w:r>
      <w:r>
        <w:t>, которые получ</w:t>
      </w:r>
      <w:r>
        <w:t>ают среднее (полное) общее образование. К моменту окончания школы девушки и юноши из многих воображаемых, фантастиче</w:t>
      </w:r>
      <w:r>
        <w:softHyphen/>
        <w:t>ских профессий должны выбрать наиболее реальные и приемлемые вариан</w:t>
      </w:r>
      <w:r>
        <w:softHyphen/>
        <w:t>ты. Психологически устремленные в будущее, они понимают, что благопо</w:t>
      </w:r>
      <w:r>
        <w:softHyphen/>
        <w:t>лу</w:t>
      </w:r>
      <w:r>
        <w:t>чие и успех в жизни, прежде всего, будут зависеть от правильного выбора профессии. На основе оценки своих способностей и возможностей, престижа профессии и ее содержания, а также социально-экономической ситуации, де</w:t>
      </w:r>
      <w:r>
        <w:softHyphen/>
        <w:t>вушки и юноши, прежде всего, самоопредел</w:t>
      </w:r>
      <w:r>
        <w:t>яются в путях получения про</w:t>
      </w:r>
      <w:r>
        <w:softHyphen/>
        <w:t>фессионального образования и резервных вариантах приобщения к профес</w:t>
      </w:r>
      <w:r>
        <w:softHyphen/>
        <w:t>сиональному труду. Таким образом, для старших подростков, и для девушек, и для юношей, актуальным является учебно-профессиональное самоопреде</w:t>
      </w:r>
      <w:r>
        <w:softHyphen/>
        <w:t>ление — осознанны</w:t>
      </w:r>
      <w:r>
        <w:t xml:space="preserve">й выбор путей </w:t>
      </w:r>
      <w:r>
        <w:lastRenderedPageBreak/>
        <w:t>профессионального образования и про</w:t>
      </w:r>
      <w:r>
        <w:softHyphen/>
        <w:t>фессиональной подготовки»</w:t>
      </w:r>
      <w:r>
        <w:rPr>
          <w:vertAlign w:val="superscript"/>
        </w:rPr>
        <w:footnoteReference w:id="5"/>
      </w:r>
      <w:r>
        <w:t>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20"/>
      </w:pPr>
      <w:r>
        <w:t>На этом этапе перед вожатым ставится задача формирования и разви</w:t>
      </w:r>
      <w:r>
        <w:softHyphen/>
        <w:t>тия у обучающихся универсальных компетенций. Способствовать этому мо</w:t>
      </w:r>
      <w:r>
        <w:softHyphen/>
        <w:t>жет проектная деятельность, участие в событи</w:t>
      </w:r>
      <w:r>
        <w:t>йных мероприятиях. Хорошо зарекомендовало себя привлечение старшеклассников к организации и про</w:t>
      </w:r>
      <w:r>
        <w:softHyphen/>
        <w:t>ведению образовательных мероприятий с детьми младшего возраста. Это формирует основные навыки осмысленного выбора профессии с учетом ин</w:t>
      </w:r>
      <w:r>
        <w:softHyphen/>
        <w:t>тересов, желаний и спосо</w:t>
      </w:r>
      <w:r>
        <w:t>бностей учащихся.</w:t>
      </w:r>
    </w:p>
    <w:p w:rsidR="007D6812" w:rsidRDefault="002900A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054"/>
        </w:tabs>
        <w:spacing w:before="0"/>
        <w:ind w:left="20" w:right="20" w:firstLine="720"/>
      </w:pPr>
      <w:bookmarkStart w:id="4" w:name="bookmark3"/>
      <w:r>
        <w:t>Способы и методы организации первичной деятельности по на</w:t>
      </w:r>
      <w:r>
        <w:softHyphen/>
        <w:t>правлению (привлечение, мотивация и информационное обеспечение)</w:t>
      </w:r>
      <w:bookmarkEnd w:id="4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Основываясь на рассмотренных выше особенностях, которые необхо</w:t>
      </w:r>
      <w:r>
        <w:softHyphen/>
        <w:t xml:space="preserve">димо учитывать при организации деятельности по </w:t>
      </w:r>
      <w:r>
        <w:t>направлению «Популяри</w:t>
      </w:r>
      <w:r>
        <w:softHyphen/>
        <w:t>зация профессий», обозначим основные способы привлечения и мотивирова</w:t>
      </w:r>
      <w:r>
        <w:softHyphen/>
        <w:t>ния обучающихся:</w:t>
      </w:r>
    </w:p>
    <w:p w:rsidR="007D6812" w:rsidRDefault="002900AA">
      <w:pPr>
        <w:pStyle w:val="23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322" w:lineRule="exact"/>
        <w:ind w:left="20" w:right="20" w:firstLine="720"/>
      </w:pPr>
      <w:r>
        <w:rPr>
          <w:rStyle w:val="1"/>
        </w:rPr>
        <w:t>Встречи и беседы вожатых с обучающимися</w:t>
      </w:r>
      <w:r>
        <w:t>. Цель таких встреч: привлечение и мотивация обучающихся к активному участию в мероприяти</w:t>
      </w:r>
      <w:r>
        <w:softHyphen/>
        <w:t>ях, познанию профе</w:t>
      </w:r>
      <w:r>
        <w:t>ссионального разнообразия и формирования профессио</w:t>
      </w:r>
      <w:r>
        <w:softHyphen/>
        <w:t>нальной ориентировки на городских и региональных рынках труда. При планировании и подготовке таких бесед вожатый должен, как отмечалось, ранее учитывать возрастные особенности целевой аудитории (обучающихс</w:t>
      </w:r>
      <w:r>
        <w:t>я); сотрудничать с администрацией школы, педагогическим коллективом. Это поможет получить информацию об особенностях данного школьного коллек</w:t>
      </w:r>
      <w:r>
        <w:softHyphen/>
        <w:t>тива: их заинтересованности и успешности в тех или иных предметах и видах деятельности, наличии профессионально-ор</w:t>
      </w:r>
      <w:r>
        <w:t>иентационной работы, проводи</w:t>
      </w:r>
      <w:r>
        <w:softHyphen/>
        <w:t>мой с обучающимися, а так же иметь возможность привлечения партнерских организаций от РДШ, организации дополнительного образования.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 xml:space="preserve">Итак, для проведения встречи вожатый должен учитывать: особенности целевой аудитории (возраст, </w:t>
      </w:r>
      <w:r>
        <w:t>интересы и т.п.), временные ресурсы (сколько времени отведено на встречу-беседу), технические возможности (место встречи, наличие мультимедийного оборудования и т.п.).</w:t>
      </w:r>
    </w:p>
    <w:p w:rsidR="007D6812" w:rsidRDefault="002900AA">
      <w:pPr>
        <w:pStyle w:val="23"/>
        <w:shd w:val="clear" w:color="auto" w:fill="auto"/>
        <w:spacing w:after="0" w:line="322" w:lineRule="exact"/>
        <w:ind w:firstLine="700"/>
      </w:pPr>
      <w:r>
        <w:t>Примерный сценарий встречи-беседы:</w:t>
      </w:r>
    </w:p>
    <w:p w:rsidR="007D6812" w:rsidRDefault="002900AA">
      <w:pPr>
        <w:pStyle w:val="23"/>
        <w:numPr>
          <w:ilvl w:val="0"/>
          <w:numId w:val="6"/>
        </w:numPr>
        <w:shd w:val="clear" w:color="auto" w:fill="auto"/>
        <w:spacing w:after="0" w:line="322" w:lineRule="exact"/>
        <w:ind w:firstLine="700"/>
      </w:pPr>
      <w:r>
        <w:t xml:space="preserve"> Приветствие и представление.</w:t>
      </w:r>
    </w:p>
    <w:p w:rsidR="007D6812" w:rsidRDefault="002900AA">
      <w:pPr>
        <w:pStyle w:val="23"/>
        <w:numPr>
          <w:ilvl w:val="0"/>
          <w:numId w:val="6"/>
        </w:numPr>
        <w:shd w:val="clear" w:color="auto" w:fill="auto"/>
        <w:spacing w:after="0" w:line="322" w:lineRule="exact"/>
        <w:ind w:right="20" w:firstLine="700"/>
      </w:pPr>
      <w:r>
        <w:t xml:space="preserve"> Интерактивный вводный </w:t>
      </w:r>
      <w:r>
        <w:t>диалог с аудиторией о мире профессий, особенностях региона, профессиональных предпочтениях обучающихся.</w:t>
      </w:r>
    </w:p>
    <w:p w:rsidR="007D6812" w:rsidRDefault="002900AA">
      <w:pPr>
        <w:pStyle w:val="23"/>
        <w:numPr>
          <w:ilvl w:val="0"/>
          <w:numId w:val="6"/>
        </w:numPr>
        <w:shd w:val="clear" w:color="auto" w:fill="auto"/>
        <w:spacing w:after="0" w:line="322" w:lineRule="exact"/>
        <w:ind w:right="20" w:firstLine="700"/>
      </w:pPr>
      <w:r>
        <w:t xml:space="preserve"> Информирование обучающихся о направлении «Популяризация профессий», об образовательных мероприятиях (мастер-классах, интерактив</w:t>
      </w:r>
      <w:r>
        <w:softHyphen/>
        <w:t xml:space="preserve">ных играх, встречах с </w:t>
      </w:r>
      <w:r>
        <w:t>людьми разных профессий и др.), проектной профес</w:t>
      </w:r>
      <w:r>
        <w:softHyphen/>
        <w:t xml:space="preserve">сиональной деятельности и </w:t>
      </w:r>
      <w:r>
        <w:rPr>
          <w:lang w:val="en-US" w:eastAsia="en-US" w:bidi="en-US"/>
        </w:rPr>
        <w:t>event</w:t>
      </w:r>
      <w:r>
        <w:t xml:space="preserve">-мероприятиях (конкурсах, флешмобах, олимпиадах и т.п.). Иногда, в качестве </w:t>
      </w:r>
      <w:r>
        <w:rPr>
          <w:lang w:val="en-US" w:eastAsia="en-US" w:bidi="en-US"/>
        </w:rPr>
        <w:t>PR-</w:t>
      </w:r>
      <w:r>
        <w:t>деятельности, лучше выбрать 2-3 ярких, хорошо подготовленных мероприятия, которые заинтересуют да</w:t>
      </w:r>
      <w:r>
        <w:t xml:space="preserve">нную аудиторию. На этом этапе, по возможности, желательно так же привлечь учителей-предметников </w:t>
      </w:r>
      <w:r>
        <w:lastRenderedPageBreak/>
        <w:t>(которые обозначат связь школьного предмета с дальнейшей профессиональной реализацией в той или иной сфере), партне</w:t>
      </w:r>
      <w:r>
        <w:softHyphen/>
        <w:t>ров программы РДШ, которые предлагают базы и</w:t>
      </w:r>
      <w:r>
        <w:t xml:space="preserve"> программы для расшире</w:t>
      </w:r>
      <w:r>
        <w:softHyphen/>
        <w:t>ния кругозора и формирования навыков у подростков, способных увлечь обучающихся к познанию мира профессий.</w:t>
      </w:r>
    </w:p>
    <w:p w:rsidR="007D6812" w:rsidRDefault="002900AA">
      <w:pPr>
        <w:pStyle w:val="23"/>
        <w:numPr>
          <w:ilvl w:val="0"/>
          <w:numId w:val="6"/>
        </w:numPr>
        <w:shd w:val="clear" w:color="auto" w:fill="auto"/>
        <w:spacing w:after="0" w:line="322" w:lineRule="exact"/>
        <w:ind w:firstLine="700"/>
      </w:pPr>
      <w:r>
        <w:t xml:space="preserve"> Ответы на вопросы обучающихся.</w:t>
      </w:r>
    </w:p>
    <w:p w:rsidR="007D6812" w:rsidRDefault="002900AA">
      <w:pPr>
        <w:pStyle w:val="23"/>
        <w:numPr>
          <w:ilvl w:val="0"/>
          <w:numId w:val="6"/>
        </w:numPr>
        <w:shd w:val="clear" w:color="auto" w:fill="auto"/>
        <w:spacing w:after="300" w:line="322" w:lineRule="exact"/>
        <w:ind w:right="20" w:firstLine="700"/>
      </w:pPr>
      <w:r>
        <w:t xml:space="preserve"> Оставить контактную информацию, раздаточный материал о различ</w:t>
      </w:r>
      <w:r>
        <w:softHyphen/>
        <w:t>ных мероприятиях, а также предл</w:t>
      </w:r>
      <w:r>
        <w:t>ожить заинтересованным обучающимся ос</w:t>
      </w:r>
      <w:r>
        <w:softHyphen/>
        <w:t>тавить свои координаты для установления связи.</w:t>
      </w:r>
    </w:p>
    <w:p w:rsidR="007D6812" w:rsidRDefault="002900AA">
      <w:pPr>
        <w:pStyle w:val="23"/>
        <w:numPr>
          <w:ilvl w:val="0"/>
          <w:numId w:val="5"/>
        </w:numPr>
        <w:shd w:val="clear" w:color="auto" w:fill="auto"/>
        <w:tabs>
          <w:tab w:val="left" w:pos="1051"/>
        </w:tabs>
        <w:spacing w:after="0" w:line="322" w:lineRule="exact"/>
        <w:ind w:right="20" w:firstLine="700"/>
      </w:pPr>
      <w:r>
        <w:rPr>
          <w:rStyle w:val="1"/>
        </w:rPr>
        <w:t>Информационное обеспечение (</w:t>
      </w:r>
      <w:r>
        <w:t>привлечение и мотивация обучаю</w:t>
      </w:r>
      <w:r>
        <w:softHyphen/>
        <w:t>щихся) осуществляется посредством размещения информации на сайте шко</w:t>
      </w:r>
      <w:r>
        <w:softHyphen/>
        <w:t>лы, сети Интернет, социальных сетях; изгото</w:t>
      </w:r>
      <w:r>
        <w:t>вления и распространения раз</w:t>
      </w:r>
      <w:r>
        <w:softHyphen/>
        <w:t>даточного материала с презентациями и приглашениями к участию в различ</w:t>
      </w:r>
      <w:r>
        <w:softHyphen/>
        <w:t>ных мероприятиях, проводимых РДШ. Это должны быть достаточно привле</w:t>
      </w:r>
      <w:r>
        <w:softHyphen/>
        <w:t>кательные, яркие и краткие информационные сообщения с указанием кон</w:t>
      </w:r>
      <w:r>
        <w:softHyphen/>
        <w:t>тактной информации.</w:t>
      </w:r>
    </w:p>
    <w:p w:rsidR="007D6812" w:rsidRDefault="002900AA">
      <w:pPr>
        <w:pStyle w:val="23"/>
        <w:shd w:val="clear" w:color="auto" w:fill="auto"/>
        <w:spacing w:after="0" w:line="322" w:lineRule="exact"/>
        <w:ind w:firstLine="700"/>
      </w:pPr>
      <w:r>
        <w:t>Мотивирование обучающихся должно касаться таких аспектов как: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- расширение кругозора, с целью профессионального ориентирования в современных социально-экономических условиях. Это информация о раз</w:t>
      </w:r>
      <w:r>
        <w:softHyphen/>
        <w:t>личных профессиях наиболее востребованных в городе или регио</w:t>
      </w:r>
      <w:r>
        <w:t>не, редких профессиях, профессиях высокотехнологических, требующих узкоспециали</w:t>
      </w:r>
      <w:r>
        <w:softHyphen/>
        <w:t>зированной подготовки, рабочих профессиях и т.п., чаше реализуется в обра</w:t>
      </w:r>
      <w:r>
        <w:softHyphen/>
        <w:t>зовательных мероприятиях и программах (интерактивные игры, семинары, мастер-классы, открытые лектории,</w:t>
      </w:r>
      <w:r>
        <w:t xml:space="preserve"> встречи с интересными людьми);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формирование и развитие обучающимися универсальных компетен</w:t>
      </w:r>
      <w:r>
        <w:softHyphen/>
        <w:t>ций, наличие которых даст возможность быть эффективным специалистом практически в любой области. Это такие компетенции как: успешная комму</w:t>
      </w:r>
      <w:r>
        <w:softHyphen/>
        <w:t>никация; плодотворная ра</w:t>
      </w:r>
      <w:r>
        <w:t>бота в любом коллективе; способность к самоорга</w:t>
      </w:r>
      <w:r>
        <w:softHyphen/>
        <w:t>низации и самообразованию. Указанные компетенции формируются и разви</w:t>
      </w:r>
      <w:r>
        <w:softHyphen/>
        <w:t>ваются в различных мероприятиях, проводимых РДШ по направлению «По</w:t>
      </w:r>
      <w:r>
        <w:softHyphen/>
        <w:t>пуляризация профессий», но особенно в участии мероприятий по научно</w:t>
      </w:r>
      <w:r>
        <w:softHyphen/>
        <w:t>изоб</w:t>
      </w:r>
      <w:r>
        <w:t>ретательской деятельности, в различных детских профессиональных проектах;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sectPr w:rsidR="007D6812">
          <w:type w:val="continuous"/>
          <w:pgSz w:w="11909" w:h="16838"/>
          <w:pgMar w:top="1103" w:right="1262" w:bottom="1319" w:left="1272" w:header="0" w:footer="3" w:gutter="0"/>
          <w:cols w:space="720"/>
          <w:noEndnote/>
          <w:docGrid w:linePitch="360"/>
        </w:sectPr>
      </w:pPr>
      <w:r>
        <w:t xml:space="preserve"> способности к самоорганизации и самообразованию, через реализа</w:t>
      </w:r>
      <w:r>
        <w:softHyphen/>
        <w:t>цию личностного потенциала и общественное признание. Наиболее способ</w:t>
      </w:r>
      <w:r>
        <w:softHyphen/>
        <w:t>ствует этому участие в проф</w:t>
      </w:r>
      <w:r>
        <w:t>ильных событиях (фестивали, конкурсы, олим</w:t>
      </w:r>
      <w:r>
        <w:softHyphen/>
        <w:t>пиады, акции, флешмобы), организуемых РДШ.</w:t>
      </w:r>
    </w:p>
    <w:p w:rsidR="007D6812" w:rsidRDefault="002900AA">
      <w:pPr>
        <w:pStyle w:val="22"/>
        <w:shd w:val="clear" w:color="auto" w:fill="auto"/>
        <w:spacing w:after="298" w:line="260" w:lineRule="exact"/>
        <w:ind w:left="240"/>
      </w:pPr>
      <w:r>
        <w:lastRenderedPageBreak/>
        <w:t>СТРУКТУРА ДЕЯТЕЛЬНОСТИ ПО НАПРАВЛЕНИЮ</w:t>
      </w:r>
    </w:p>
    <w:p w:rsidR="007D6812" w:rsidRDefault="002900AA">
      <w:pPr>
        <w:pStyle w:val="23"/>
        <w:shd w:val="clear" w:color="auto" w:fill="auto"/>
        <w:spacing w:after="0" w:line="322" w:lineRule="exact"/>
        <w:ind w:left="120" w:right="360" w:firstLine="700"/>
      </w:pPr>
      <w:bookmarkStart w:id="5" w:name="bookmark4"/>
      <w:r>
        <w:t>В структуру деятельности на уровне старшего вожатого в школе по на</w:t>
      </w:r>
      <w:r>
        <w:softHyphen/>
        <w:t xml:space="preserve">правлению «Популяризация профессий» закладываются мероприятия, </w:t>
      </w:r>
      <w:r>
        <w:t>про</w:t>
      </w:r>
      <w:r>
        <w:softHyphen/>
        <w:t>водимые учредителями; учитывается годовая сетка дней единых действий; составляется вариативный годовой план конкретного первичного объедения, учитывающий основные мероприятия, организуемые первичным объедине</w:t>
      </w:r>
      <w:r>
        <w:softHyphen/>
        <w:t>нием РДШ.</w:t>
      </w:r>
      <w:bookmarkEnd w:id="5"/>
    </w:p>
    <w:p w:rsidR="007D6812" w:rsidRDefault="002900AA">
      <w:pPr>
        <w:pStyle w:val="23"/>
        <w:shd w:val="clear" w:color="auto" w:fill="auto"/>
        <w:spacing w:after="0" w:line="322" w:lineRule="exact"/>
        <w:ind w:left="120" w:right="360" w:firstLine="700"/>
      </w:pPr>
      <w:r>
        <w:t>Годовой план составляется в начале</w:t>
      </w:r>
      <w:r>
        <w:t xml:space="preserve"> учебного года, согласуется с ре</w:t>
      </w:r>
      <w:r>
        <w:softHyphen/>
        <w:t xml:space="preserve">гиональным координатором, так же учитываются пожелания администрации школы и возможности привлечения партеров РДШ к мероприятиям. Вариант </w:t>
      </w:r>
      <w:r>
        <w:lastRenderedPageBreak/>
        <w:t>годового плана представлен в таблице 1.</w:t>
      </w:r>
    </w:p>
    <w:p w:rsidR="007D6812" w:rsidRDefault="002900AA">
      <w:pPr>
        <w:pStyle w:val="ae"/>
        <w:framePr w:w="9816" w:wrap="notBeside" w:vAnchor="text" w:hAnchor="text" w:xAlign="center" w:y="1"/>
        <w:shd w:val="clear" w:color="auto" w:fill="auto"/>
        <w:spacing w:after="0" w:line="260" w:lineRule="exact"/>
      </w:pPr>
      <w:r>
        <w:t>Таблица 1.</w:t>
      </w:r>
    </w:p>
    <w:p w:rsidR="007D6812" w:rsidRDefault="002900AA">
      <w:pPr>
        <w:pStyle w:val="ae"/>
        <w:framePr w:w="9816" w:wrap="notBeside" w:vAnchor="text" w:hAnchor="text" w:xAlign="center" w:y="1"/>
        <w:shd w:val="clear" w:color="auto" w:fill="auto"/>
        <w:tabs>
          <w:tab w:val="left" w:leader="underscore" w:pos="7234"/>
        </w:tabs>
        <w:spacing w:after="0" w:line="260" w:lineRule="exact"/>
        <w:jc w:val="both"/>
      </w:pPr>
      <w:r>
        <w:rPr>
          <w:rStyle w:val="af"/>
        </w:rPr>
        <w:t>Вариант годового плана первичной о</w:t>
      </w:r>
      <w:r>
        <w:rPr>
          <w:rStyle w:val="af"/>
        </w:rPr>
        <w:t>рганизации</w:t>
      </w:r>
      <w:r>
        <w:t xml:space="preserve">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44"/>
        <w:gridCol w:w="4080"/>
        <w:gridCol w:w="1642"/>
      </w:tblGrid>
      <w:tr w:rsidR="007D681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81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Дата прове</w:t>
            </w:r>
            <w:r>
              <w:rPr>
                <w:rStyle w:val="105pt"/>
              </w:rPr>
              <w:softHyphen/>
              <w:t>дения меро</w:t>
            </w:r>
            <w:r>
              <w:rPr>
                <w:rStyle w:val="105pt"/>
              </w:rPr>
              <w:softHyphen/>
              <w:t>приятия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81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Название события (день единых дейст</w:t>
            </w:r>
            <w:r>
              <w:rPr>
                <w:rStyle w:val="105pt"/>
              </w:rPr>
              <w:softHyphen/>
              <w:t>вий/мероприятие пер</w:t>
            </w:r>
            <w:r>
              <w:rPr>
                <w:rStyle w:val="105pt"/>
              </w:rPr>
              <w:softHyphen/>
              <w:t>вичного объединения)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81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Проводится:</w:t>
            </w:r>
          </w:p>
          <w:p w:rsidR="007D6812" w:rsidRDefault="002900AA">
            <w:pPr>
              <w:pStyle w:val="23"/>
              <w:framePr w:w="98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На уровне первичного объедине</w:t>
            </w:r>
            <w:r>
              <w:rPr>
                <w:rStyle w:val="105pt"/>
              </w:rPr>
              <w:softHyphen/>
              <w:t>ния;</w:t>
            </w:r>
          </w:p>
          <w:p w:rsidR="007D6812" w:rsidRDefault="002900AA">
            <w:pPr>
              <w:pStyle w:val="23"/>
              <w:framePr w:w="98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с привлечением партнёров РДШ, приглашенных профессионалов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81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Возрастная</w:t>
            </w:r>
          </w:p>
          <w:p w:rsidR="007D6812" w:rsidRDefault="002900AA">
            <w:pPr>
              <w:pStyle w:val="23"/>
              <w:framePr w:w="981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категория</w:t>
            </w:r>
          </w:p>
          <w:p w:rsidR="007D6812" w:rsidRDefault="002900AA">
            <w:pPr>
              <w:pStyle w:val="23"/>
              <w:framePr w:w="981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"/>
              </w:rPr>
              <w:t>обучающихся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6812" w:rsidRDefault="007D6812">
      <w:pPr>
        <w:rPr>
          <w:sz w:val="2"/>
          <w:szCs w:val="2"/>
        </w:rPr>
      </w:pPr>
    </w:p>
    <w:p w:rsidR="007D6812" w:rsidRDefault="002900AA">
      <w:pPr>
        <w:pStyle w:val="23"/>
        <w:shd w:val="clear" w:color="auto" w:fill="auto"/>
        <w:spacing w:before="240" w:after="0" w:line="322" w:lineRule="exact"/>
        <w:ind w:left="120" w:right="360" w:firstLine="700"/>
      </w:pPr>
      <w:r>
        <w:t>Годовой план по направлению «Популяризация профессий» должен быть логичной частью общего плана работы вожатого, некоторые мероприя</w:t>
      </w:r>
      <w:r>
        <w:softHyphen/>
        <w:t xml:space="preserve">тия, имеющие достаточно широкий формат должны учитывать возможность охвата различный направлений </w:t>
      </w:r>
      <w:r>
        <w:t>деятельности РДШ. Например, событийное мероприятие «Ярмарка ремесел», направлена на реализацию мероприятий в целом по направлению «Личностное развитие», это и творческие аспекты, и популяризация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120" w:right="360" w:firstLine="700"/>
        <w:sectPr w:rsidR="007D6812">
          <w:type w:val="continuous"/>
          <w:pgSz w:w="11909" w:h="16838"/>
          <w:pgMar w:top="853" w:right="1041" w:bottom="3944" w:left="1041" w:header="0" w:footer="3" w:gutter="0"/>
          <w:cols w:space="720"/>
          <w:noEndnote/>
          <w:docGrid w:linePitch="360"/>
        </w:sectPr>
      </w:pPr>
      <w:r>
        <w:t>Выбор и организация мероприя</w:t>
      </w:r>
      <w:r>
        <w:t>тий, организуемых первичным объеди</w:t>
      </w:r>
      <w:r>
        <w:softHyphen/>
        <w:t>нением (вожатым), должен иметь вариативный характер, например, при пла</w:t>
      </w:r>
      <w:r>
        <w:softHyphen/>
        <w:t>нировании «Образовательных мероприятий и программ», вожатый может са</w:t>
      </w:r>
      <w:r>
        <w:softHyphen/>
        <w:t>мостоятельно решать, в каком формате будет проведено данное мероприятие (семинар,</w:t>
      </w:r>
      <w:r>
        <w:t xml:space="preserve"> мастер-класс или другой), так же при организации профильных со</w:t>
      </w:r>
      <w:r>
        <w:softHyphen/>
        <w:t>бытий, популяризации проектной деятельности. В таблице 2 отражена свод</w:t>
      </w:r>
      <w:r>
        <w:softHyphen/>
        <w:t>ная структура деятельности по направлению «Популяризации профессий».</w:t>
      </w:r>
    </w:p>
    <w:p w:rsidR="007D6812" w:rsidRDefault="002900AA">
      <w:pPr>
        <w:pStyle w:val="ae"/>
        <w:framePr w:w="10906" w:wrap="notBeside" w:vAnchor="text" w:hAnchor="text" w:xAlign="center" w:y="1"/>
        <w:shd w:val="clear" w:color="auto" w:fill="auto"/>
        <w:spacing w:after="0" w:line="322" w:lineRule="exact"/>
      </w:pPr>
      <w:r>
        <w:lastRenderedPageBreak/>
        <w:t>Таблица 2</w:t>
      </w:r>
    </w:p>
    <w:p w:rsidR="007D6812" w:rsidRDefault="002900AA">
      <w:pPr>
        <w:pStyle w:val="ae"/>
        <w:framePr w:w="10906" w:wrap="notBeside" w:vAnchor="text" w:hAnchor="text" w:xAlign="center" w:y="1"/>
        <w:shd w:val="clear" w:color="auto" w:fill="auto"/>
        <w:tabs>
          <w:tab w:val="center" w:leader="underscore" w:pos="2794"/>
          <w:tab w:val="right" w:pos="5280"/>
          <w:tab w:val="left" w:pos="5746"/>
          <w:tab w:val="left" w:leader="underscore" w:pos="7886"/>
        </w:tabs>
        <w:spacing w:after="0" w:line="322" w:lineRule="exact"/>
        <w:jc w:val="left"/>
      </w:pPr>
      <w:r>
        <w:t xml:space="preserve">Сводная таблица структуры деятельности по направлению </w:t>
      </w:r>
      <w:r>
        <w:tab/>
      </w:r>
      <w:r>
        <w:rPr>
          <w:rStyle w:val="af"/>
        </w:rPr>
        <w:t>«Популяризации</w:t>
      </w:r>
      <w:r>
        <w:rPr>
          <w:rStyle w:val="af"/>
        </w:rPr>
        <w:tab/>
        <w:t>профессий»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3542"/>
        <w:gridCol w:w="3264"/>
        <w:gridCol w:w="2702"/>
      </w:tblGrid>
      <w:tr w:rsidR="007D681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5pt"/>
              </w:rPr>
              <w:t>Структура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5pt"/>
              </w:rPr>
              <w:t>деятельно</w:t>
            </w:r>
            <w:r>
              <w:rPr>
                <w:rStyle w:val="105pt"/>
              </w:rPr>
              <w:softHyphen/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5pt"/>
              </w:rPr>
              <w:t>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"/>
              </w:rPr>
              <w:t>Ключевые задачи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"/>
              </w:rPr>
              <w:t>Направление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5pt"/>
              </w:rPr>
              <w:t>Мероприятия проводи</w:t>
            </w:r>
            <w:r>
              <w:rPr>
                <w:rStyle w:val="105pt"/>
              </w:rPr>
              <w:softHyphen/>
              <w:t>мые РДШ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5pt"/>
              </w:rPr>
              <w:t>Мотиваци</w:t>
            </w:r>
            <w:r>
              <w:rPr>
                <w:rStyle w:val="105pt"/>
              </w:rPr>
              <w:softHyphen/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онно-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целевой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блок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05pt"/>
              </w:rPr>
              <w:t xml:space="preserve">1. Стимулирование и мотивация обучающихся к </w:t>
            </w:r>
            <w:r>
              <w:rPr>
                <w:rStyle w:val="105pt"/>
              </w:rPr>
              <w:t>личностному раз</w:t>
            </w:r>
            <w:r>
              <w:rPr>
                <w:rStyle w:val="105pt"/>
              </w:rPr>
              <w:softHyphen/>
              <w:t>витию, расширению кругозора в многообразии профессий.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05pt"/>
              </w:rPr>
              <w:t>1. Деятельность старшего вожа</w:t>
            </w:r>
            <w:r>
              <w:rPr>
                <w:rStyle w:val="105pt"/>
              </w:rPr>
              <w:softHyphen/>
              <w:t>того по привлечению обучаю</w:t>
            </w:r>
            <w:r>
              <w:rPr>
                <w:rStyle w:val="105pt"/>
              </w:rPr>
              <w:softHyphen/>
              <w:t>щихся, мотивация и поддержка их личностного развития и профессионального выбора, посредством участия в меро</w:t>
            </w:r>
            <w:r>
              <w:rPr>
                <w:rStyle w:val="105pt"/>
              </w:rPr>
              <w:softHyphen/>
              <w:t xml:space="preserve">приятиях, проводимых </w:t>
            </w:r>
            <w:r>
              <w:rPr>
                <w:rStyle w:val="105pt"/>
              </w:rPr>
              <w:t>РДШ.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after="0" w:line="269" w:lineRule="exact"/>
              <w:ind w:left="120" w:firstLine="0"/>
              <w:jc w:val="left"/>
            </w:pPr>
            <w:r>
              <w:rPr>
                <w:rStyle w:val="105pt"/>
              </w:rPr>
              <w:t>Встречи - беседы вожа</w:t>
            </w:r>
            <w:r>
              <w:rPr>
                <w:rStyle w:val="105pt"/>
              </w:rPr>
              <w:softHyphen/>
              <w:t>тых с обучающимися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269" w:lineRule="exact"/>
              <w:ind w:left="120" w:firstLine="0"/>
              <w:jc w:val="left"/>
            </w:pPr>
            <w:r>
              <w:rPr>
                <w:rStyle w:val="105pt"/>
              </w:rPr>
              <w:t>Организация веб- квестов и др. мотиви</w:t>
            </w:r>
            <w:r>
              <w:rPr>
                <w:rStyle w:val="105pt"/>
              </w:rPr>
              <w:softHyphen/>
              <w:t>рующих событий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after="0" w:line="269" w:lineRule="exact"/>
              <w:ind w:left="120" w:firstLine="0"/>
              <w:jc w:val="left"/>
            </w:pPr>
            <w:r>
              <w:rPr>
                <w:rStyle w:val="105pt"/>
              </w:rPr>
              <w:t>Информационное обес</w:t>
            </w:r>
            <w:r>
              <w:rPr>
                <w:rStyle w:val="105pt"/>
              </w:rPr>
              <w:softHyphen/>
              <w:t>печение привлечения и мотивации обучающих</w:t>
            </w:r>
            <w:r>
              <w:rPr>
                <w:rStyle w:val="105pt"/>
              </w:rPr>
              <w:softHyphen/>
              <w:t>ся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5083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5pt"/>
              </w:rPr>
              <w:t>Операцион-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5pt"/>
              </w:rPr>
              <w:t>но-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5pt"/>
              </w:rPr>
              <w:t>регули</w:t>
            </w:r>
            <w:r>
              <w:rPr>
                <w:rStyle w:val="105pt"/>
              </w:rPr>
              <w:softHyphen/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5pt"/>
              </w:rPr>
              <w:t>рующий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3000" w:line="250" w:lineRule="exact"/>
              <w:ind w:left="120" w:firstLine="0"/>
              <w:jc w:val="left"/>
            </w:pPr>
            <w:r>
              <w:rPr>
                <w:rStyle w:val="105pt"/>
              </w:rPr>
              <w:t>блок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before="3000" w:after="0" w:line="254" w:lineRule="exact"/>
              <w:ind w:left="120" w:firstLine="0"/>
              <w:jc w:val="left"/>
            </w:pPr>
            <w:r>
              <w:rPr>
                <w:rStyle w:val="105pt"/>
              </w:rPr>
              <w:t>Контроли</w:t>
            </w:r>
            <w:r>
              <w:rPr>
                <w:rStyle w:val="105pt"/>
              </w:rPr>
              <w:softHyphen/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рующий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блок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 xml:space="preserve">Формирование у обучающихся </w:t>
            </w:r>
            <w:r>
              <w:rPr>
                <w:rStyle w:val="105pt"/>
              </w:rPr>
              <w:t>представлений о сферах трудовой деятельности, о карьере и основ</w:t>
            </w:r>
            <w:r>
              <w:rPr>
                <w:rStyle w:val="105pt"/>
              </w:rPr>
              <w:softHyphen/>
              <w:t>ных закономерностях профессио</w:t>
            </w:r>
            <w:r>
              <w:rPr>
                <w:rStyle w:val="105pt"/>
              </w:rPr>
              <w:softHyphen/>
              <w:t>нального развития.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Формирование у обучающихся универсальных компетенций, спо</w:t>
            </w:r>
            <w:r>
              <w:rPr>
                <w:rStyle w:val="105pt"/>
              </w:rPr>
              <w:softHyphen/>
              <w:t>собствующих эффективности в профессиональной деятельности: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способности к коммуникации</w:t>
            </w:r>
            <w:r>
              <w:rPr>
                <w:rStyle w:val="105pt"/>
              </w:rPr>
              <w:t xml:space="preserve"> (в устной и письменной формах) для решения задач взаимодействия;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способности работать в коллек</w:t>
            </w:r>
            <w:r>
              <w:rPr>
                <w:rStyle w:val="105pt"/>
              </w:rPr>
              <w:softHyphen/>
              <w:t>тиве, учитывать и терпимо отно</w:t>
            </w:r>
            <w:r>
              <w:rPr>
                <w:rStyle w:val="105pt"/>
              </w:rPr>
              <w:softHyphen/>
              <w:t>ситься к этническим, социальным и культурным различиям;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способности к самоорганизации и самообразованию.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Информационное обеспече</w:t>
            </w:r>
            <w:r>
              <w:rPr>
                <w:rStyle w:val="105pt"/>
              </w:rPr>
              <w:softHyphen/>
            </w:r>
            <w:r>
              <w:rPr>
                <w:rStyle w:val="105pt"/>
              </w:rPr>
              <w:t>ние, организация работы и вос</w:t>
            </w:r>
            <w:r>
              <w:rPr>
                <w:rStyle w:val="105pt"/>
              </w:rPr>
              <w:softHyphen/>
              <w:t>питательное сопровождение познавательной активности обучающихся.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54" w:lineRule="exact"/>
              <w:ind w:left="120" w:firstLine="0"/>
              <w:jc w:val="left"/>
            </w:pPr>
            <w:r>
              <w:rPr>
                <w:rStyle w:val="105pt"/>
              </w:rPr>
              <w:t>Организация и сопровожде</w:t>
            </w:r>
            <w:r>
              <w:rPr>
                <w:rStyle w:val="105pt"/>
              </w:rPr>
              <w:softHyphen/>
              <w:t>ние личностно</w:t>
            </w:r>
            <w:r>
              <w:rPr>
                <w:rStyle w:val="105pt"/>
              </w:rPr>
              <w:softHyphen/>
              <w:t>профессионального развития обучающихся, создание усло</w:t>
            </w:r>
            <w:r>
              <w:rPr>
                <w:rStyle w:val="105pt"/>
              </w:rPr>
              <w:softHyphen/>
              <w:t>вий для формирования и разви</w:t>
            </w:r>
            <w:r>
              <w:rPr>
                <w:rStyle w:val="105pt"/>
              </w:rPr>
              <w:softHyphen/>
              <w:t>тия универсальных компетен</w:t>
            </w:r>
            <w:r>
              <w:rPr>
                <w:rStyle w:val="105pt"/>
              </w:rPr>
              <w:softHyphen/>
              <w:t>ций обучающи</w:t>
            </w:r>
            <w:r>
              <w:rPr>
                <w:rStyle w:val="105pt"/>
              </w:rPr>
              <w:t>хся.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ind w:left="120" w:firstLine="0"/>
              <w:jc w:val="left"/>
            </w:pPr>
            <w:r>
              <w:rPr>
                <w:rStyle w:val="105pt"/>
              </w:rPr>
              <w:t>Проведение образова</w:t>
            </w:r>
            <w:r>
              <w:rPr>
                <w:rStyle w:val="105pt"/>
              </w:rPr>
              <w:softHyphen/>
              <w:t>тельных мероприятий и программ, направленных на популяризацию про</w:t>
            </w:r>
            <w:r>
              <w:rPr>
                <w:rStyle w:val="105pt"/>
              </w:rPr>
              <w:softHyphen/>
              <w:t>фессий и определение будущей профессии - ин</w:t>
            </w:r>
            <w:r>
              <w:rPr>
                <w:rStyle w:val="105pt"/>
              </w:rPr>
              <w:softHyphen/>
              <w:t>терактивных игр, семина</w:t>
            </w:r>
            <w:r>
              <w:rPr>
                <w:rStyle w:val="105pt"/>
              </w:rPr>
              <w:softHyphen/>
              <w:t>ров, мастер-классов, от</w:t>
            </w:r>
            <w:r>
              <w:rPr>
                <w:rStyle w:val="105pt"/>
              </w:rPr>
              <w:softHyphen/>
              <w:t>крытых лекториев, встреч с интересными людьми;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after="0" w:line="250" w:lineRule="exact"/>
              <w:ind w:left="120" w:firstLine="0"/>
              <w:jc w:val="left"/>
            </w:pPr>
            <w:r>
              <w:rPr>
                <w:rStyle w:val="105pt"/>
              </w:rPr>
              <w:t>Популяризация научно</w:t>
            </w:r>
            <w:r>
              <w:rPr>
                <w:rStyle w:val="105pt"/>
              </w:rPr>
              <w:softHyphen/>
            </w:r>
            <w:r>
              <w:rPr>
                <w:rStyle w:val="105pt"/>
              </w:rPr>
              <w:t>изобретательской дея</w:t>
            </w:r>
            <w:r>
              <w:rPr>
                <w:rStyle w:val="105pt"/>
              </w:rPr>
              <w:softHyphen/>
              <w:t>тельности, поддержка и развитие детских проек</w:t>
            </w:r>
            <w:r>
              <w:rPr>
                <w:rStyle w:val="105pt"/>
              </w:rPr>
              <w:softHyphen/>
              <w:t>тов;</w:t>
            </w:r>
          </w:p>
          <w:p w:rsidR="007D6812" w:rsidRDefault="002900AA">
            <w:pPr>
              <w:pStyle w:val="23"/>
              <w:framePr w:w="1090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after="0" w:line="250" w:lineRule="exact"/>
              <w:ind w:left="120" w:firstLine="0"/>
              <w:jc w:val="left"/>
            </w:pPr>
            <w:r>
              <w:rPr>
                <w:rStyle w:val="105pt"/>
              </w:rPr>
              <w:t>Организация профиль</w:t>
            </w:r>
            <w:r>
              <w:rPr>
                <w:rStyle w:val="105pt"/>
              </w:rPr>
              <w:softHyphen/>
              <w:t>ных событий - фестива</w:t>
            </w:r>
            <w:r>
              <w:rPr>
                <w:rStyle w:val="105pt"/>
              </w:rPr>
              <w:softHyphen/>
              <w:t>лей, конкурсов, олимпи</w:t>
            </w:r>
            <w:r>
              <w:rPr>
                <w:rStyle w:val="105pt"/>
              </w:rPr>
              <w:softHyphen/>
              <w:t>ад, акций, флешмобов.</w:t>
            </w:r>
          </w:p>
        </w:tc>
      </w:tr>
    </w:tbl>
    <w:p w:rsidR="007D6812" w:rsidRDefault="007D6812">
      <w:pPr>
        <w:rPr>
          <w:sz w:val="2"/>
          <w:szCs w:val="2"/>
        </w:rPr>
      </w:pPr>
    </w:p>
    <w:p w:rsidR="007D6812" w:rsidRDefault="002900AA">
      <w:pPr>
        <w:pStyle w:val="23"/>
        <w:shd w:val="clear" w:color="auto" w:fill="auto"/>
        <w:spacing w:before="240" w:after="304" w:line="322" w:lineRule="exact"/>
        <w:ind w:left="980" w:right="580" w:firstLine="700"/>
      </w:pPr>
      <w:r>
        <w:t>Составление критериев эффективности деятельности на уровне пер</w:t>
      </w:r>
      <w:r>
        <w:softHyphen/>
        <w:t xml:space="preserve">вичного объединения, базируется </w:t>
      </w:r>
      <w:r>
        <w:t>на позиционируемых задачах, направлени</w:t>
      </w:r>
      <w:r>
        <w:softHyphen/>
        <w:t>ях деятельности, и проводимых мероприятий РДШ. Таким образом, планируя участие обучающихся в мероприятиях, проводимых РДШ, необходимо учи</w:t>
      </w:r>
      <w:r>
        <w:softHyphen/>
        <w:t>тывать возрастные особенности (8-12, 13-15, 16-18 лет) и становление про</w:t>
      </w:r>
      <w:r>
        <w:softHyphen/>
        <w:t>фессио</w:t>
      </w:r>
      <w:r>
        <w:t>нального интереса, и при получении «обратной» связи так же необхо</w:t>
      </w:r>
      <w:r>
        <w:softHyphen/>
        <w:t xml:space="preserve">димо опираться на эту информацию. Это следующие </w:t>
      </w:r>
      <w:r>
        <w:rPr>
          <w:rStyle w:val="ac"/>
        </w:rPr>
        <w:t>критерии эффектив</w:t>
      </w:r>
      <w:r>
        <w:rPr>
          <w:rStyle w:val="ac"/>
        </w:rPr>
        <w:softHyphen/>
        <w:t xml:space="preserve">ности </w:t>
      </w:r>
      <w:r>
        <w:t>(способы и методы учёта и контроля деятельности):</w:t>
      </w:r>
    </w:p>
    <w:p w:rsidR="007D6812" w:rsidRDefault="002900AA">
      <w:pPr>
        <w:pStyle w:val="23"/>
        <w:shd w:val="clear" w:color="auto" w:fill="auto"/>
        <w:spacing w:after="0" w:line="317" w:lineRule="exact"/>
        <w:ind w:left="980" w:right="580" w:firstLine="700"/>
        <w:sectPr w:rsidR="007D6812">
          <w:type w:val="continuous"/>
          <w:pgSz w:w="11909" w:h="16838"/>
          <w:pgMar w:top="722" w:right="497" w:bottom="1072" w:left="497" w:header="0" w:footer="3" w:gutter="0"/>
          <w:cols w:space="720"/>
          <w:noEndnote/>
          <w:docGrid w:linePitch="360"/>
        </w:sectPr>
      </w:pPr>
      <w:r>
        <w:rPr>
          <w:rStyle w:val="ac"/>
        </w:rPr>
        <w:t xml:space="preserve">Для возраста 8-12 лет </w:t>
      </w:r>
      <w:r>
        <w:t>наиболее характерно подр</w:t>
      </w:r>
      <w:r>
        <w:t>ажание взрослым, а также важна мотивация достижения, поэтому наиболее логично и эффектив</w:t>
      </w:r>
      <w:r>
        <w:softHyphen/>
        <w:t>но будет их участие в различных образовательных мероприятиях и програм</w:t>
      </w:r>
      <w:r>
        <w:softHyphen/>
        <w:t>мах, расширяющих представления о профессиях, обогащение этих представ</w:t>
      </w:r>
      <w:r>
        <w:softHyphen/>
        <w:t>лений с точки зрения содер</w:t>
      </w:r>
      <w:r>
        <w:t>жания видов труда, «воображения» себя в опреде-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0"/>
      </w:pPr>
      <w:r>
        <w:lastRenderedPageBreak/>
        <w:t>ленной профессиональной среде, «проб» в игровой форме. При привлечении школьников этого возраста к проектной деятельности и участии в профиль</w:t>
      </w:r>
      <w:r>
        <w:softHyphen/>
        <w:t xml:space="preserve">ных </w:t>
      </w:r>
      <w:r>
        <w:lastRenderedPageBreak/>
        <w:t>событиях (конкурсов, олимпиад) нужно рассчитывать сложность за</w:t>
      </w:r>
      <w:r>
        <w:t>дачи, таким образом, чтобы обучающиеся реально могли справиться, и достигнуть определенных результатов.</w:t>
      </w:r>
    </w:p>
    <w:p w:rsidR="007D6812" w:rsidRDefault="002900AA">
      <w:pPr>
        <w:pStyle w:val="22"/>
        <w:shd w:val="clear" w:color="auto" w:fill="auto"/>
        <w:spacing w:line="322" w:lineRule="exact"/>
        <w:ind w:left="20" w:right="20" w:firstLine="720"/>
        <w:jc w:val="both"/>
      </w:pPr>
      <w:r>
        <w:t>Критерии эффективности деятельности по направлению для воз</w:t>
      </w:r>
      <w:r>
        <w:softHyphen/>
        <w:t>раста 8-12 лет:</w:t>
      </w:r>
    </w:p>
    <w:p w:rsidR="007D6812" w:rsidRDefault="002900AA">
      <w:pPr>
        <w:pStyle w:val="23"/>
        <w:numPr>
          <w:ilvl w:val="0"/>
          <w:numId w:val="13"/>
        </w:numPr>
        <w:shd w:val="clear" w:color="auto" w:fill="auto"/>
        <w:spacing w:after="0" w:line="322" w:lineRule="exact"/>
        <w:ind w:left="20" w:firstLine="720"/>
      </w:pPr>
      <w:r>
        <w:t xml:space="preserve"> Организационные (количественные):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Количество мероприятий, в которых задейст</w:t>
      </w:r>
      <w:r>
        <w:t>вованы участники пер</w:t>
      </w:r>
      <w:r>
        <w:softHyphen/>
        <w:t>вичного объединения;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Количество участников мероприятий.</w:t>
      </w:r>
    </w:p>
    <w:p w:rsidR="007D6812" w:rsidRDefault="002900AA">
      <w:pPr>
        <w:pStyle w:val="23"/>
        <w:numPr>
          <w:ilvl w:val="0"/>
          <w:numId w:val="13"/>
        </w:numPr>
        <w:shd w:val="clear" w:color="auto" w:fill="auto"/>
        <w:spacing w:after="0" w:line="322" w:lineRule="exact"/>
        <w:ind w:left="20" w:firstLine="720"/>
      </w:pPr>
      <w:r>
        <w:t xml:space="preserve"> Функциональные (содержательные, качественные):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Участие в разнообразных мероприятиях - образовательных, проект</w:t>
      </w:r>
      <w:r>
        <w:softHyphen/>
        <w:t>ных, событийных.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Положительная обратная связь обучающихся об участии в мероприя</w:t>
      </w:r>
      <w:r>
        <w:softHyphen/>
        <w:t>тиях РДШ (анкетирования, опросы, дневники, индивидуальные планы разви</w:t>
      </w:r>
      <w:r>
        <w:softHyphen/>
        <w:t>тия, карты развивающих действий и др.).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 xml:space="preserve">Для обучающихся этого возраста можно предложить заполнение анкет или опросы после </w:t>
      </w:r>
      <w:r>
        <w:t>проведенных мероприятий. Также, возможно, ведение дневника, в котором ребенок фиксирует посещенное образовательное меро</w:t>
      </w:r>
      <w:r>
        <w:softHyphen/>
        <w:t>приятие, основную цель (или идею) данного мероприятия, полученную ин</w:t>
      </w:r>
      <w:r>
        <w:softHyphen/>
        <w:t>формацию и своё мнение. При участии в проектной деятельности или со</w:t>
      </w:r>
      <w:r>
        <w:t>бы</w:t>
      </w:r>
      <w:r>
        <w:softHyphen/>
        <w:t>тийном мероприятии, так же фиксирует непосредственно свою деятельность и результативность этого участия.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Можно предложить вопросы для анкеты обратной связи по типу «Не</w:t>
      </w:r>
      <w:r>
        <w:softHyphen/>
        <w:t>законченные предложения»: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Сегодня я узнал новое о..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мне понравилось, </w:t>
      </w:r>
      <w:r>
        <w:rPr>
          <w:rStyle w:val="3pt"/>
        </w:rPr>
        <w:t>что..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полезны</w:t>
      </w:r>
      <w:r>
        <w:t>м и интересным было.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запомнилось ярче всего...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неудачным было.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20"/>
      </w:pPr>
      <w:r>
        <w:t>Или закрытые вопросы с вариантами ответов: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сегодняшнее мероприятие было (выбери один вариант ответа):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440" w:firstLine="0"/>
        <w:jc w:val="left"/>
      </w:pPr>
      <w:r>
        <w:t xml:space="preserve"> очень интересным и захватывающим;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440" w:firstLine="0"/>
        <w:jc w:val="left"/>
      </w:pPr>
      <w:r>
        <w:t xml:space="preserve"> интересным и запоминающимся;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440" w:firstLine="0"/>
        <w:jc w:val="left"/>
      </w:pPr>
      <w:r>
        <w:t xml:space="preserve"> иногда интересным, иногда нет;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440" w:firstLine="0"/>
        <w:jc w:val="left"/>
      </w:pPr>
      <w:r>
        <w:t xml:space="preserve"> не очень интересным;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440" w:firstLine="0"/>
        <w:jc w:val="left"/>
      </w:pPr>
      <w:r>
        <w:t xml:space="preserve"> не интересным.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Или предложить написать свои пожелания к мероприятию, проведению ещё такого, и приглашению каких людей или о каких профессиях хотелось бы узнать ещё.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rPr>
          <w:rStyle w:val="ac"/>
          <w:lang w:val="en-US" w:eastAsia="en-US" w:bidi="en-US"/>
        </w:rPr>
        <w:t xml:space="preserve">N.B. </w:t>
      </w:r>
      <w:r>
        <w:t>Ещё раз обратим внимание - данн</w:t>
      </w:r>
      <w:r>
        <w:t>ой возрастной категории необ</w:t>
      </w:r>
      <w:r>
        <w:softHyphen/>
        <w:t>ходимо испытать чувство успешности в любой деятельности.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rPr>
          <w:rStyle w:val="ac"/>
        </w:rPr>
        <w:t>Обучающиеся 13-15 лет</w:t>
      </w:r>
      <w:r>
        <w:t>, в этом возрасте формируют нравственное от</w:t>
      </w:r>
      <w:r>
        <w:softHyphen/>
        <w:t xml:space="preserve">ношение к труду, а также уделяют большое внимание «внешним» признакам, атрибутам и формам. Для мальчиков </w:t>
      </w:r>
      <w:r>
        <w:t xml:space="preserve">важны признаки «мужественности» профессии: особенности деятельности, форма и др. компоненты (это военные </w:t>
      </w:r>
      <w:r>
        <w:lastRenderedPageBreak/>
        <w:t>профессии, представители власти, управленцы высшего звена и т.п.). А со</w:t>
      </w:r>
      <w:r>
        <w:softHyphen/>
        <w:t>временные девочки, всё же, в большей степени, ориентируется на «женст</w:t>
      </w:r>
      <w:r>
        <w:softHyphen/>
        <w:t>венные» п</w:t>
      </w:r>
      <w:r>
        <w:t>рофессии (актрисы, певицы, модели и т.п.) В этом возрасте очень важна возможность получения разнообразного профессионального опыта и знаний, поскольку это не просто возраст «поиска», это в большей степени «поиск» и развитие своих способностей, а способност</w:t>
      </w:r>
      <w:r>
        <w:t>и проявляются в дея</w:t>
      </w:r>
      <w:r>
        <w:softHyphen/>
        <w:t>тельности. Чем больше возможностей «попробовать» себя в различных видах профессионально деятельности, тем с большим успехом можно определить свои способности. В связи с вышесказанным, вероятно, учащимся средней школы нужно больше предос</w:t>
      </w:r>
      <w:r>
        <w:t>тавлять возможности участия в проектной дея</w:t>
      </w:r>
      <w:r>
        <w:softHyphen/>
        <w:t>тельности и событийных мероприятиях - конкурсах, флешмобах и др. где смогут «проявить» себя.</w:t>
      </w:r>
    </w:p>
    <w:p w:rsidR="007D6812" w:rsidRDefault="002900AA">
      <w:pPr>
        <w:pStyle w:val="22"/>
        <w:shd w:val="clear" w:color="auto" w:fill="auto"/>
        <w:spacing w:line="322" w:lineRule="exact"/>
        <w:ind w:left="20" w:right="20" w:firstLine="720"/>
        <w:jc w:val="both"/>
      </w:pPr>
      <w:r>
        <w:t>Критерии эффективности деятельности по направлению для воз</w:t>
      </w:r>
      <w:r>
        <w:softHyphen/>
        <w:t>раста 13-15 лет:</w:t>
      </w:r>
    </w:p>
    <w:p w:rsidR="007D6812" w:rsidRDefault="002900AA">
      <w:pPr>
        <w:pStyle w:val="23"/>
        <w:numPr>
          <w:ilvl w:val="0"/>
          <w:numId w:val="14"/>
        </w:numPr>
        <w:shd w:val="clear" w:color="auto" w:fill="auto"/>
        <w:spacing w:after="0" w:line="322" w:lineRule="exact"/>
        <w:ind w:left="20" w:firstLine="720"/>
      </w:pPr>
      <w:r>
        <w:t xml:space="preserve"> Организационные (количественные):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Количес</w:t>
      </w:r>
      <w:r>
        <w:t>тво мероприятий, в которых задействованы участники пер</w:t>
      </w:r>
      <w:r>
        <w:softHyphen/>
        <w:t>вичного объединения;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</w:pPr>
      <w:r>
        <w:t xml:space="preserve"> Количество участников мероприятий.</w:t>
      </w:r>
    </w:p>
    <w:p w:rsidR="007D6812" w:rsidRDefault="002900AA">
      <w:pPr>
        <w:pStyle w:val="23"/>
        <w:numPr>
          <w:ilvl w:val="0"/>
          <w:numId w:val="14"/>
        </w:numPr>
        <w:shd w:val="clear" w:color="auto" w:fill="auto"/>
        <w:spacing w:after="0" w:line="322" w:lineRule="exact"/>
        <w:ind w:left="20" w:firstLine="720"/>
      </w:pPr>
      <w:r>
        <w:t xml:space="preserve"> Функциональные (содержательные, качественные):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Участие в разнообразных мероприятиях - образовательных, проект</w:t>
      </w:r>
      <w:r>
        <w:softHyphen/>
        <w:t>ных, событийных.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t xml:space="preserve"> Положительная обратная связь обучающихся об участии в мероприя</w:t>
      </w:r>
      <w:r>
        <w:softHyphen/>
        <w:t>тиях РДШ (анкетирования, опросы, дневники, индивидуальные планы разви</w:t>
      </w:r>
      <w:r>
        <w:softHyphen/>
        <w:t>тия, карты развивающих действий и др.).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Так же, как и для обучающихся младшего возраста, для старшекласс</w:t>
      </w:r>
      <w:r>
        <w:softHyphen/>
        <w:t>ников можно разра</w:t>
      </w:r>
      <w:r>
        <w:t>ботать анкету обратной связи. Для обучающихся старшего возраста можно разработать «Индивидуальный план развития», который даст возможность подросткам фиксировать участие в различных мероприятиях и степень своей успешности. Примерные пункты «Индивидуального</w:t>
      </w:r>
      <w:r>
        <w:t xml:space="preserve"> плана развития»:</w:t>
      </w:r>
    </w:p>
    <w:p w:rsidR="007D6812" w:rsidRDefault="002900AA">
      <w:pPr>
        <w:pStyle w:val="23"/>
        <w:numPr>
          <w:ilvl w:val="0"/>
          <w:numId w:val="15"/>
        </w:numPr>
        <w:shd w:val="clear" w:color="auto" w:fill="auto"/>
        <w:spacing w:after="0" w:line="322" w:lineRule="exact"/>
        <w:ind w:left="20" w:right="20" w:firstLine="720"/>
      </w:pPr>
      <w:r>
        <w:t xml:space="preserve"> Формулирование и согласование целей развития (например, универ</w:t>
      </w:r>
      <w:r>
        <w:softHyphen/>
        <w:t>сальных компетенций или профессиональных для какого-либо вида трудовой деятельности);</w:t>
      </w:r>
    </w:p>
    <w:p w:rsidR="007D6812" w:rsidRDefault="002900AA">
      <w:pPr>
        <w:pStyle w:val="23"/>
        <w:numPr>
          <w:ilvl w:val="0"/>
          <w:numId w:val="15"/>
        </w:numPr>
        <w:shd w:val="clear" w:color="auto" w:fill="auto"/>
        <w:spacing w:after="0" w:line="322" w:lineRule="exact"/>
        <w:ind w:left="20" w:right="20" w:firstLine="720"/>
      </w:pPr>
      <w:r>
        <w:t xml:space="preserve"> Планирование развития (планирование участия в определенных ме</w:t>
      </w:r>
      <w:r>
        <w:softHyphen/>
        <w:t xml:space="preserve">роприятиях предлагаемых </w:t>
      </w:r>
      <w:r>
        <w:t>РДШ);</w:t>
      </w:r>
    </w:p>
    <w:p w:rsidR="007D6812" w:rsidRDefault="002900AA">
      <w:pPr>
        <w:pStyle w:val="23"/>
        <w:numPr>
          <w:ilvl w:val="0"/>
          <w:numId w:val="15"/>
        </w:numPr>
        <w:shd w:val="clear" w:color="auto" w:fill="auto"/>
        <w:spacing w:after="0" w:line="322" w:lineRule="exact"/>
        <w:ind w:left="20" w:right="20" w:firstLine="720"/>
      </w:pPr>
      <w:r>
        <w:t xml:space="preserve"> Реализация плана развития (активное участие в образовательных и/или событийных мероприятиях, проектной деятельности);</w:t>
      </w:r>
    </w:p>
    <w:p w:rsidR="007D6812" w:rsidRDefault="002900AA">
      <w:pPr>
        <w:pStyle w:val="23"/>
        <w:numPr>
          <w:ilvl w:val="0"/>
          <w:numId w:val="15"/>
        </w:numPr>
        <w:shd w:val="clear" w:color="auto" w:fill="auto"/>
        <w:spacing w:after="0" w:line="322" w:lineRule="exact"/>
        <w:ind w:left="20" w:right="20" w:firstLine="720"/>
      </w:pPr>
      <w:r>
        <w:t xml:space="preserve"> Оценка результатов развития (например, приобретение навыков, ус</w:t>
      </w:r>
      <w:r>
        <w:softHyphen/>
        <w:t xml:space="preserve">пешности деятельности, призовые места на конкурсах или олимпиадах </w:t>
      </w:r>
      <w:r>
        <w:t>и др.)</w:t>
      </w:r>
    </w:p>
    <w:p w:rsidR="007D6812" w:rsidRDefault="002900AA">
      <w:pPr>
        <w:pStyle w:val="23"/>
        <w:shd w:val="clear" w:color="auto" w:fill="auto"/>
        <w:spacing w:after="304" w:line="322" w:lineRule="exact"/>
        <w:ind w:left="20" w:right="20" w:firstLine="700"/>
      </w:pPr>
      <w:r>
        <w:rPr>
          <w:rStyle w:val="ac"/>
          <w:lang w:val="en-US" w:eastAsia="en-US" w:bidi="en-US"/>
        </w:rPr>
        <w:t xml:space="preserve">N.B. </w:t>
      </w:r>
      <w:r>
        <w:t>Для данной возрастной категории важно найти «свою» деятель</w:t>
      </w:r>
      <w:r>
        <w:softHyphen/>
        <w:t>ность, что бы иметь возможность проявить способности.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right="20" w:firstLine="700"/>
      </w:pPr>
      <w:r>
        <w:rPr>
          <w:rStyle w:val="ac"/>
        </w:rPr>
        <w:t xml:space="preserve">Обучающиеся 16-18 лет, </w:t>
      </w:r>
      <w:r>
        <w:t>несмотря на необходимость уже делать опре</w:t>
      </w:r>
      <w:r>
        <w:softHyphen/>
        <w:t xml:space="preserve">деленный профессиональный выбор, который обуславливает комплекс </w:t>
      </w:r>
      <w:r>
        <w:t>пред</w:t>
      </w:r>
      <w:r>
        <w:softHyphen/>
        <w:t>метов для сдачи ЕГЭ, характеризуются расплывчатым представлением о сво</w:t>
      </w:r>
      <w:r>
        <w:softHyphen/>
        <w:t xml:space="preserve">ем профессиональном будущем. Сложность обоснованного выбора для них связана с </w:t>
      </w:r>
      <w:r>
        <w:lastRenderedPageBreak/>
        <w:t>эмоциональной привлекательностью определенных профессии, не</w:t>
      </w:r>
      <w:r>
        <w:softHyphen/>
        <w:t>реального стереотипного отношения к карьер</w:t>
      </w:r>
      <w:r>
        <w:t>ному росту.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Поэтому, при работе с обучающимися данного возраста, вожатый РДШ может привлекать их для организации и проведения образовательных меро</w:t>
      </w:r>
      <w:r>
        <w:softHyphen/>
        <w:t>приятий для младших возрастных групп (разработке интерактивных игр, с целью популяризации профессий; организа</w:t>
      </w:r>
      <w:r>
        <w:t>ции мастер-классов и приглаше</w:t>
      </w:r>
      <w:r>
        <w:softHyphen/>
        <w:t>ния интересных людей для встреч и открытых лекций). В проектной деятель</w:t>
      </w:r>
      <w:r>
        <w:softHyphen/>
        <w:t>ности подростки данного возраста могут участвовать более осознанно. Это дает возможность развивать не только универсальные, но и профессиональ</w:t>
      </w:r>
      <w:r>
        <w:softHyphen/>
        <w:t>ные компете</w:t>
      </w:r>
      <w:r>
        <w:t>нции в том виде деятельности или направлении, к выбору кото</w:t>
      </w:r>
      <w:r>
        <w:softHyphen/>
        <w:t>рого обучающийся данной возрастной группы должен быть подготовлен. Участие в различных событийных мероприятиях даст возможность приобре</w:t>
      </w:r>
      <w:r>
        <w:softHyphen/>
        <w:t>сти необходимый профессиональный опыт, расширит границы проф</w:t>
      </w:r>
      <w:r>
        <w:t>ессио</w:t>
      </w:r>
      <w:r>
        <w:softHyphen/>
        <w:t>нальных знакомств - нетворкинга, повысит общественное признание профес</w:t>
      </w:r>
      <w:r>
        <w:softHyphen/>
        <w:t>сиональной направленности будущего студента.</w:t>
      </w:r>
    </w:p>
    <w:p w:rsidR="007D6812" w:rsidRDefault="002900AA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>Критерии эффективности деятельности по направлению для воз</w:t>
      </w:r>
      <w:r>
        <w:softHyphen/>
        <w:t>раста 16-18 лет:</w:t>
      </w:r>
    </w:p>
    <w:p w:rsidR="007D6812" w:rsidRDefault="002900AA">
      <w:pPr>
        <w:pStyle w:val="23"/>
        <w:numPr>
          <w:ilvl w:val="0"/>
          <w:numId w:val="16"/>
        </w:numPr>
        <w:shd w:val="clear" w:color="auto" w:fill="auto"/>
        <w:spacing w:after="0" w:line="322" w:lineRule="exact"/>
        <w:ind w:left="20" w:firstLine="700"/>
      </w:pPr>
      <w:r>
        <w:t xml:space="preserve"> Организационные (количественные):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Количество мероприятий</w:t>
      </w:r>
      <w:r>
        <w:t>, в которых задействованы участники пер</w:t>
      </w:r>
      <w:r>
        <w:softHyphen/>
        <w:t>вичного объединения;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</w:pPr>
      <w:r>
        <w:t xml:space="preserve"> Количество участников мероприятий.</w:t>
      </w:r>
    </w:p>
    <w:p w:rsidR="007D6812" w:rsidRDefault="002900AA">
      <w:pPr>
        <w:pStyle w:val="23"/>
        <w:numPr>
          <w:ilvl w:val="0"/>
          <w:numId w:val="16"/>
        </w:numPr>
        <w:shd w:val="clear" w:color="auto" w:fill="auto"/>
        <w:spacing w:after="0" w:line="322" w:lineRule="exact"/>
        <w:ind w:left="20" w:firstLine="700"/>
      </w:pPr>
      <w:r>
        <w:t xml:space="preserve"> Функциональные (содержательные, качественные):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Участие в разнообразных мероприятиях - образовательных, проект</w:t>
      </w:r>
      <w:r>
        <w:softHyphen/>
        <w:t>ных, событийных.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Обратная связь обучающихся об участии в мероприятиях РДШ (анке</w:t>
      </w:r>
      <w:r>
        <w:softHyphen/>
        <w:t>тирования, опросы, дневники, индивидуальные планы развития, карты разви</w:t>
      </w:r>
      <w:r>
        <w:softHyphen/>
        <w:t>вающих действий и др.).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Для обучающегося старшего возраста необходима информация уже больше не о профессиях, а о карьере</w:t>
      </w:r>
      <w:r>
        <w:t>, этапах карьеры, видах, понятии «карь</w:t>
      </w:r>
      <w:r>
        <w:softHyphen/>
        <w:t>ерный рост», информирование о том, что любой карьерный рост связан с на</w:t>
      </w:r>
      <w:r>
        <w:softHyphen/>
        <w:t>личием определенных для выбранной профессии компетенций. Основываясь на этом старшекласснику можно помочь составить «Карту развивающих дей</w:t>
      </w:r>
      <w:r>
        <w:softHyphen/>
        <w:t>ствий»</w:t>
      </w:r>
      <w:r>
        <w:t>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Первым этапом при составлении такой карты должно быть определе</w:t>
      </w:r>
      <w:r>
        <w:softHyphen/>
        <w:t>ние сильных сторон обучающегося, возможные слабости или трудности, не</w:t>
      </w:r>
      <w:r>
        <w:softHyphen/>
        <w:t>обходимые навыки или умения, для дальнейшей успешной профессиональ</w:t>
      </w:r>
      <w:r>
        <w:softHyphen/>
        <w:t>ной деятельности. Постараться сформулировать как можно</w:t>
      </w:r>
      <w:r>
        <w:t xml:space="preserve"> четче этот навык или компетенцию.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120" w:right="20" w:firstLine="720"/>
      </w:pPr>
      <w:r>
        <w:t>Вторым этапом, является составление «Карты развивающих действий» для конкретного навыка или компетенции. Пример «Карты» в таблице 3.</w:t>
      </w:r>
    </w:p>
    <w:p w:rsidR="007D6812" w:rsidRDefault="002900AA">
      <w:pPr>
        <w:pStyle w:val="ae"/>
        <w:framePr w:w="9360" w:wrap="notBeside" w:vAnchor="text" w:hAnchor="text" w:xAlign="center" w:y="1"/>
        <w:shd w:val="clear" w:color="auto" w:fill="auto"/>
        <w:spacing w:after="0" w:line="260" w:lineRule="exact"/>
      </w:pPr>
      <w:r>
        <w:lastRenderedPageBreak/>
        <w:t>Таблица 3</w:t>
      </w:r>
    </w:p>
    <w:p w:rsidR="007D6812" w:rsidRDefault="002900AA">
      <w:pPr>
        <w:pStyle w:val="ae"/>
        <w:framePr w:w="9360" w:wrap="notBeside" w:vAnchor="text" w:hAnchor="text" w:xAlign="center" w:y="1"/>
        <w:shd w:val="clear" w:color="auto" w:fill="auto"/>
        <w:tabs>
          <w:tab w:val="left" w:leader="underscore" w:pos="6110"/>
        </w:tabs>
        <w:spacing w:after="0" w:line="260" w:lineRule="exact"/>
        <w:jc w:val="both"/>
      </w:pPr>
      <w:r>
        <w:rPr>
          <w:rStyle w:val="af"/>
        </w:rPr>
        <w:t>«Карта развивающих действий»</w:t>
      </w:r>
      <w:r>
        <w:t xml:space="preserve">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5390"/>
        <w:gridCol w:w="1704"/>
      </w:tblGrid>
      <w:tr w:rsidR="007D681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"/>
              </w:rPr>
              <w:t>Стратегии</w:t>
            </w:r>
          </w:p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развития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"/>
              </w:rPr>
              <w:t>Конкретные действия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"/>
              </w:rPr>
              <w:t>Контрольные</w:t>
            </w:r>
          </w:p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сроки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Развитие в школе, участие в образова</w:t>
            </w:r>
            <w:r>
              <w:rPr>
                <w:rStyle w:val="105pt"/>
              </w:rPr>
              <w:softHyphen/>
              <w:t>тельных мероприя</w:t>
            </w:r>
            <w:r>
              <w:rPr>
                <w:rStyle w:val="105pt"/>
              </w:rPr>
              <w:softHyphen/>
              <w:t>тиях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Посещение и углубленное изучение определенно</w:t>
            </w:r>
            <w:r>
              <w:rPr>
                <w:rStyle w:val="105pt"/>
              </w:rPr>
              <w:softHyphen/>
              <w:t>го предмета;</w:t>
            </w:r>
          </w:p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Подготовка материалов, организация совместно с вожатым РДШ образовательного мероприятия для младших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Участие в проект</w:t>
            </w:r>
            <w:r>
              <w:rPr>
                <w:rStyle w:val="105pt"/>
              </w:rPr>
              <w:softHyphen/>
              <w:t>ной деятельности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Фиксируется участие в конкретном проекте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Участие в собы</w:t>
            </w:r>
            <w:r>
              <w:rPr>
                <w:rStyle w:val="105pt"/>
              </w:rPr>
              <w:softHyphen/>
              <w:t>тийных мероприя</w:t>
            </w:r>
            <w:r>
              <w:rPr>
                <w:rStyle w:val="105pt"/>
              </w:rPr>
              <w:softHyphen/>
              <w:t>тиях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Печень фестивалей, конкурсов, олимпиад и т.п.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Саморазвитие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Книги и т.п.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6812" w:rsidRDefault="007D6812">
      <w:pPr>
        <w:rPr>
          <w:sz w:val="2"/>
          <w:szCs w:val="2"/>
        </w:rPr>
      </w:pPr>
    </w:p>
    <w:p w:rsidR="007D6812" w:rsidRDefault="002900AA">
      <w:pPr>
        <w:pStyle w:val="23"/>
        <w:shd w:val="clear" w:color="auto" w:fill="auto"/>
        <w:spacing w:before="240" w:after="296" w:line="322" w:lineRule="exact"/>
        <w:ind w:left="120" w:right="20" w:firstLine="720"/>
      </w:pPr>
      <w:r>
        <w:rPr>
          <w:rStyle w:val="ac"/>
          <w:lang w:val="en-US" w:eastAsia="en-US" w:bidi="en-US"/>
        </w:rPr>
        <w:t xml:space="preserve">N.B. </w:t>
      </w:r>
      <w:r>
        <w:t xml:space="preserve">Итак, для обучающихся старших классов важно определиться с </w:t>
      </w:r>
      <w:r>
        <w:t>профессиональным полем деятельности и начинать развивать навыки и ком</w:t>
      </w:r>
      <w:r>
        <w:softHyphen/>
        <w:t>петенции, необходимые для успешности в данном направлении.</w:t>
      </w:r>
    </w:p>
    <w:p w:rsidR="007D6812" w:rsidRDefault="002900AA">
      <w:pPr>
        <w:pStyle w:val="11"/>
        <w:keepNext/>
        <w:keepLines/>
        <w:shd w:val="clear" w:color="auto" w:fill="auto"/>
        <w:spacing w:before="0" w:line="326" w:lineRule="exact"/>
        <w:ind w:left="120" w:right="20" w:firstLine="720"/>
      </w:pPr>
      <w:bookmarkStart w:id="6" w:name="bookmark5"/>
      <w:r>
        <w:t>Алгоритм деятельности вожатого по направлению «Популяриза</w:t>
      </w:r>
      <w:r>
        <w:softHyphen/>
        <w:t>ция профессий».</w:t>
      </w:r>
      <w:bookmarkEnd w:id="6"/>
    </w:p>
    <w:p w:rsidR="007D6812" w:rsidRDefault="002900AA">
      <w:pPr>
        <w:pStyle w:val="23"/>
        <w:shd w:val="clear" w:color="auto" w:fill="auto"/>
        <w:spacing w:after="0" w:line="322" w:lineRule="exact"/>
        <w:ind w:left="120" w:right="20" w:firstLine="720"/>
      </w:pPr>
      <w:r>
        <w:t xml:space="preserve">Основными функциями вожатого в направлении </w:t>
      </w:r>
      <w:r>
        <w:t>деятельности являют</w:t>
      </w:r>
      <w:r>
        <w:softHyphen/>
        <w:t>ся организационная, коммуникативная, функция методического обеспечения и воспитательная функция - носителя духовной культуры. Поэтому при вы</w:t>
      </w:r>
      <w:r>
        <w:softHyphen/>
        <w:t>боре тематики мероприятий вожатый должен в первую очередь ориентиро</w:t>
      </w:r>
      <w:r>
        <w:softHyphen/>
        <w:t>ваться на главную цель Росс</w:t>
      </w:r>
      <w:r>
        <w:t>ийского движения школьников в целом, и на за</w:t>
      </w:r>
      <w:r>
        <w:softHyphen/>
        <w:t>дачи направления «Популяризации профессий» в частности. Начиная любой вид деятельности по направлению вожатому желательно придерживаться следующего алгоритма:</w:t>
      </w:r>
    </w:p>
    <w:p w:rsidR="007D6812" w:rsidRDefault="002900AA">
      <w:pPr>
        <w:pStyle w:val="23"/>
        <w:numPr>
          <w:ilvl w:val="0"/>
          <w:numId w:val="17"/>
        </w:numPr>
        <w:shd w:val="clear" w:color="auto" w:fill="auto"/>
        <w:spacing w:after="0" w:line="322" w:lineRule="exact"/>
        <w:ind w:left="120" w:right="20" w:firstLine="720"/>
      </w:pPr>
      <w:r>
        <w:t xml:space="preserve"> </w:t>
      </w:r>
      <w:r>
        <w:rPr>
          <w:rStyle w:val="ac"/>
        </w:rPr>
        <w:t>Четко поставить цель мероприятия</w:t>
      </w:r>
      <w:r>
        <w:t xml:space="preserve">, например, </w:t>
      </w:r>
      <w:r>
        <w:t>получение обу</w:t>
      </w:r>
      <w:r>
        <w:softHyphen/>
        <w:t>чающимися новых знаний в конкретной сфере или расширение уже имею</w:t>
      </w:r>
      <w:r>
        <w:softHyphen/>
        <w:t>щихся навыков в более сложной ситуации, приобретение учащимися опреде</w:t>
      </w:r>
      <w:r>
        <w:softHyphen/>
        <w:t>ленных компетенций и т.п.</w:t>
      </w:r>
    </w:p>
    <w:p w:rsidR="007D6812" w:rsidRDefault="002900AA">
      <w:pPr>
        <w:pStyle w:val="23"/>
        <w:numPr>
          <w:ilvl w:val="0"/>
          <w:numId w:val="17"/>
        </w:numPr>
        <w:shd w:val="clear" w:color="auto" w:fill="auto"/>
        <w:spacing w:after="0" w:line="322" w:lineRule="exact"/>
        <w:ind w:left="120" w:firstLine="720"/>
      </w:pPr>
      <w:r>
        <w:t xml:space="preserve"> </w:t>
      </w:r>
      <w:r>
        <w:rPr>
          <w:rStyle w:val="ac"/>
        </w:rPr>
        <w:t xml:space="preserve">Планирование </w:t>
      </w:r>
      <w:r>
        <w:t>мероприятий должно учитывать: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20" w:right="20" w:firstLine="720"/>
      </w:pPr>
      <w:r>
        <w:t xml:space="preserve"> количество участников (обучающихся </w:t>
      </w:r>
      <w:r>
        <w:t>и др.), их возрастные особен</w:t>
      </w:r>
      <w:r>
        <w:softHyphen/>
        <w:t>ности;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120" w:right="20" w:firstLine="720"/>
      </w:pPr>
      <w:r>
        <w:t xml:space="preserve"> кто будет проводить мероприятие и/или участвовать в нём: сам вожа</w:t>
      </w:r>
      <w:r>
        <w:softHyphen/>
        <w:t>тый, приглашенные лекторы или «мастера своего дела» - известные профес</w:t>
      </w:r>
      <w:r>
        <w:softHyphen/>
        <w:t>сионалы, партнеры РДШ, учредители, организаторы событийных мероприя</w:t>
      </w:r>
      <w:r>
        <w:softHyphen/>
        <w:t>тий и др. Можн</w:t>
      </w:r>
      <w:r>
        <w:t>о привлекать старшеклассников для проведения мероприятий у учащихся младших классов;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260" w:lineRule="exact"/>
        <w:ind w:firstLine="720"/>
      </w:pPr>
      <w:r>
        <w:t xml:space="preserve"> время и место проведения мероприятия;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31" w:lineRule="exact"/>
        <w:ind w:right="20" w:firstLine="720"/>
      </w:pPr>
      <w:r>
        <w:t xml:space="preserve"> необходимость мультимедийных средств, оргтехники или раздаточ</w:t>
      </w:r>
      <w:r>
        <w:softHyphen/>
        <w:t>ного стимулирующего материала и т.п.</w:t>
      </w:r>
    </w:p>
    <w:p w:rsidR="007D6812" w:rsidRDefault="002900AA">
      <w:pPr>
        <w:pStyle w:val="23"/>
        <w:numPr>
          <w:ilvl w:val="0"/>
          <w:numId w:val="17"/>
        </w:numPr>
        <w:shd w:val="clear" w:color="auto" w:fill="auto"/>
        <w:spacing w:after="0" w:line="322" w:lineRule="exact"/>
        <w:ind w:right="20" w:firstLine="720"/>
      </w:pPr>
      <w:r>
        <w:t xml:space="preserve"> Непосредственно </w:t>
      </w:r>
      <w:r>
        <w:rPr>
          <w:rStyle w:val="ac"/>
        </w:rPr>
        <w:t xml:space="preserve">организация </w:t>
      </w:r>
      <w:r>
        <w:t>мер</w:t>
      </w:r>
      <w:r>
        <w:t>оприятия заключается в подго</w:t>
      </w:r>
      <w:r>
        <w:softHyphen/>
        <w:t>товке (основываясь на предыдущих пунктах) и проведении самого мероприя</w:t>
      </w:r>
      <w:r>
        <w:softHyphen/>
        <w:t>тия.</w:t>
      </w:r>
    </w:p>
    <w:p w:rsidR="007D6812" w:rsidRDefault="002900AA">
      <w:pPr>
        <w:pStyle w:val="23"/>
        <w:numPr>
          <w:ilvl w:val="0"/>
          <w:numId w:val="17"/>
        </w:numPr>
        <w:shd w:val="clear" w:color="auto" w:fill="auto"/>
        <w:spacing w:after="0" w:line="322" w:lineRule="exact"/>
        <w:ind w:right="20" w:firstLine="720"/>
      </w:pPr>
      <w:r>
        <w:lastRenderedPageBreak/>
        <w:t xml:space="preserve"> Аспект </w:t>
      </w:r>
      <w:r>
        <w:rPr>
          <w:rStyle w:val="ac"/>
        </w:rPr>
        <w:t xml:space="preserve">стимулирования </w:t>
      </w:r>
      <w:r>
        <w:t>(или мотивирования) в большей степени касается познавательной активности и непосредственной деятельности обу</w:t>
      </w:r>
      <w:r>
        <w:softHyphen/>
        <w:t>чающихся как участн</w:t>
      </w:r>
      <w:r>
        <w:t>иков проводимых мероприятий. Это могут быть раз</w:t>
      </w:r>
      <w:r>
        <w:softHyphen/>
        <w:t>личные методы и техники, такие как интерактивное взаимодействие во время мероприятия, получение обратной связи, отзывов, стимулирование обучаю</w:t>
      </w:r>
      <w:r>
        <w:softHyphen/>
        <w:t>щихся к самостоятельным выводам и резюмированию мероприятий и др.</w:t>
      </w:r>
    </w:p>
    <w:p w:rsidR="007D6812" w:rsidRDefault="002900AA">
      <w:pPr>
        <w:pStyle w:val="23"/>
        <w:numPr>
          <w:ilvl w:val="0"/>
          <w:numId w:val="17"/>
        </w:numPr>
        <w:shd w:val="clear" w:color="auto" w:fill="auto"/>
        <w:spacing w:after="244" w:line="326" w:lineRule="exact"/>
        <w:ind w:right="20" w:firstLine="720"/>
      </w:pPr>
      <w:r>
        <w:t xml:space="preserve"> </w:t>
      </w:r>
      <w:r>
        <w:rPr>
          <w:rStyle w:val="ac"/>
        </w:rPr>
        <w:t xml:space="preserve">Контроль </w:t>
      </w:r>
      <w:r>
        <w:t>подразумевает руководство мероприятием, оценку эффек</w:t>
      </w:r>
      <w:r>
        <w:softHyphen/>
        <w:t>тивности проведенного мероприятия, самоанализ вожатого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20"/>
        <w:sectPr w:rsidR="007D6812">
          <w:type w:val="continuous"/>
          <w:pgSz w:w="11909" w:h="16838"/>
          <w:pgMar w:top="1088" w:right="1205" w:bottom="1482" w:left="1229" w:header="0" w:footer="3" w:gutter="0"/>
          <w:cols w:space="720"/>
          <w:noEndnote/>
          <w:docGrid w:linePitch="360"/>
        </w:sectPr>
      </w:pPr>
      <w:r>
        <w:t>Таким образом, при формировании программы обязательно нужно учи</w:t>
      </w:r>
      <w:r>
        <w:softHyphen/>
        <w:t xml:space="preserve">тывать возрастные особенности развития </w:t>
      </w:r>
      <w:r>
        <w:t>обучающихся, а также возможность привлечения партеров РДШ, специалистов-профессионалов, интересных лю</w:t>
      </w:r>
      <w:r>
        <w:softHyphen/>
        <w:t>дей. Первичному объединению стремиться принимать участие в организо</w:t>
      </w:r>
      <w:r>
        <w:softHyphen/>
        <w:t>ванных событиях на региональном и федеральном уровнях.</w:t>
      </w:r>
    </w:p>
    <w:p w:rsidR="007D6812" w:rsidRDefault="002900AA">
      <w:pPr>
        <w:pStyle w:val="22"/>
        <w:shd w:val="clear" w:color="auto" w:fill="auto"/>
        <w:spacing w:after="303" w:line="260" w:lineRule="exact"/>
        <w:ind w:left="480"/>
        <w:jc w:val="left"/>
      </w:pPr>
      <w:bookmarkStart w:id="7" w:name="bookmark6"/>
      <w:r>
        <w:lastRenderedPageBreak/>
        <w:t>ПРИМЕРЫ МОДЕЛЕЙ ДЕЯТЕЛЬНОСТИ ПО</w:t>
      </w:r>
      <w:r>
        <w:t xml:space="preserve"> НАПРАВЛЕНИЮ</w:t>
      </w:r>
      <w:bookmarkEnd w:id="7"/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Основные задачи и направления деятельности по «Популяризации профессий» реализуются в следующих мероприятиях, проводимых РДШ:</w:t>
      </w:r>
    </w:p>
    <w:p w:rsidR="007D6812" w:rsidRDefault="002900AA">
      <w:pPr>
        <w:pStyle w:val="11"/>
        <w:keepNext/>
        <w:keepLines/>
        <w:numPr>
          <w:ilvl w:val="0"/>
          <w:numId w:val="18"/>
        </w:numPr>
        <w:shd w:val="clear" w:color="auto" w:fill="auto"/>
        <w:spacing w:before="0"/>
        <w:ind w:firstLine="700"/>
      </w:pPr>
      <w:bookmarkStart w:id="8" w:name="bookmark7"/>
      <w:r>
        <w:t xml:space="preserve"> Проведение образовательных мероприятий и программ.</w:t>
      </w:r>
      <w:bookmarkEnd w:id="8"/>
    </w:p>
    <w:p w:rsidR="007D6812" w:rsidRDefault="002900AA">
      <w:pPr>
        <w:pStyle w:val="11"/>
        <w:keepNext/>
        <w:keepLines/>
        <w:numPr>
          <w:ilvl w:val="0"/>
          <w:numId w:val="18"/>
        </w:numPr>
        <w:shd w:val="clear" w:color="auto" w:fill="auto"/>
        <w:spacing w:before="0"/>
        <w:ind w:right="20" w:firstLine="700"/>
      </w:pPr>
      <w:bookmarkStart w:id="9" w:name="bookmark8"/>
      <w:r>
        <w:t xml:space="preserve"> Популяризация научно-изобретательской деятельности, под</w:t>
      </w:r>
      <w:r>
        <w:softHyphen/>
        <w:t>держка и</w:t>
      </w:r>
      <w:r>
        <w:t xml:space="preserve"> развитие детских проектов.</w:t>
      </w:r>
      <w:bookmarkEnd w:id="9"/>
    </w:p>
    <w:p w:rsidR="007D6812" w:rsidRDefault="002900AA">
      <w:pPr>
        <w:pStyle w:val="11"/>
        <w:keepNext/>
        <w:keepLines/>
        <w:numPr>
          <w:ilvl w:val="0"/>
          <w:numId w:val="18"/>
        </w:numPr>
        <w:shd w:val="clear" w:color="auto" w:fill="auto"/>
        <w:spacing w:before="0" w:after="300"/>
        <w:ind w:firstLine="700"/>
      </w:pPr>
      <w:bookmarkStart w:id="10" w:name="bookmark9"/>
      <w:r>
        <w:t xml:space="preserve"> Организация профильных событий.</w:t>
      </w:r>
      <w:bookmarkEnd w:id="10"/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Рассмотрим подробнее описание мероприятий и примеры моделей дея</w:t>
      </w:r>
      <w:r>
        <w:softHyphen/>
        <w:t>тельности.</w:t>
      </w:r>
    </w:p>
    <w:p w:rsidR="007D6812" w:rsidRDefault="002900AA">
      <w:pPr>
        <w:pStyle w:val="23"/>
        <w:numPr>
          <w:ilvl w:val="0"/>
          <w:numId w:val="19"/>
        </w:numPr>
        <w:shd w:val="clear" w:color="auto" w:fill="auto"/>
        <w:tabs>
          <w:tab w:val="left" w:pos="1042"/>
        </w:tabs>
        <w:spacing w:after="0" w:line="322" w:lineRule="exact"/>
        <w:ind w:right="20" w:firstLine="700"/>
      </w:pPr>
      <w:r>
        <w:rPr>
          <w:rStyle w:val="ac"/>
        </w:rPr>
        <w:t>Проведение образовательных мероприятий и программ</w:t>
      </w:r>
      <w:r>
        <w:t>, направ</w:t>
      </w:r>
      <w:r>
        <w:softHyphen/>
        <w:t xml:space="preserve">ленных на популяризацию профессий и определение будущей </w:t>
      </w:r>
      <w:r>
        <w:t>профессии - интерактивных игр, семинаров, мастер-классов, открытых лекториев, встреч с интересными людьми.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1"/>
        </w:rPr>
        <w:t>Цель образовательных мероприятий и программ</w:t>
      </w:r>
      <w:r>
        <w:t xml:space="preserve"> в рамках направления «Популяризация профессий» - создание информационной среды о многооб</w:t>
      </w:r>
      <w:r>
        <w:softHyphen/>
        <w:t>разии профессий,</w:t>
      </w:r>
      <w:r>
        <w:t xml:space="preserve"> способствующей формированию саморазвивающейся и са</w:t>
      </w:r>
      <w:r>
        <w:softHyphen/>
        <w:t>мореализующейся личности, создание основы для осознанного выбора и по</w:t>
      </w:r>
      <w:r>
        <w:softHyphen/>
        <w:t>следующей реализации профессиональных перспектив.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Предложенные ниже образовательные мероприятия и программы в рамках направления «Попу</w:t>
      </w:r>
      <w:r>
        <w:t>ляризации профессий», вожатый может организо</w:t>
      </w:r>
      <w:r>
        <w:softHyphen/>
        <w:t>вывать и проводить самостоятельно. Также можно привлекать старших обу</w:t>
      </w:r>
      <w:r>
        <w:softHyphen/>
        <w:t>чающихся для подготовки и ведения интерактивных игр, семинаров у обу</w:t>
      </w:r>
      <w:r>
        <w:softHyphen/>
        <w:t>чающихся младшего возраста.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Однако, ещё более насыщенным и информативным</w:t>
      </w:r>
      <w:r>
        <w:t xml:space="preserve"> сделать это направ</w:t>
      </w:r>
      <w:r>
        <w:softHyphen/>
        <w:t>ление можно привлекая партнеров Российского движения школьников. На</w:t>
      </w:r>
      <w:r>
        <w:softHyphen/>
        <w:t>пример, один из партнеров РДШ, предлагает организацию мероприятий из серии «Ученые детям», «Урок в музее» и др. Или использовать возможности, которые представляет регио</w:t>
      </w:r>
      <w:r>
        <w:t>н или город, например, экскурсии на предпри</w:t>
      </w:r>
      <w:r>
        <w:softHyphen/>
        <w:t xml:space="preserve">ятия, где </w:t>
      </w:r>
      <w:r>
        <w:lastRenderedPageBreak/>
        <w:t>обучающийся может увидеть весь процесс создания какого-либо продукта (от задумки до реализации).</w:t>
      </w:r>
    </w:p>
    <w:p w:rsidR="007D6812" w:rsidRDefault="002900AA">
      <w:pPr>
        <w:pStyle w:val="23"/>
        <w:shd w:val="clear" w:color="auto" w:fill="auto"/>
        <w:spacing w:after="300" w:line="322" w:lineRule="exact"/>
        <w:ind w:right="20" w:firstLine="700"/>
      </w:pPr>
      <w:r>
        <w:t>Всю информацию о партнёрских предложениях можно найти на сайте РДШ - рдш.рф</w:t>
      </w:r>
    </w:p>
    <w:p w:rsidR="007D6812" w:rsidRDefault="002900AA">
      <w:pPr>
        <w:pStyle w:val="23"/>
        <w:shd w:val="clear" w:color="auto" w:fill="auto"/>
        <w:spacing w:after="0" w:line="322" w:lineRule="exact"/>
        <w:ind w:firstLine="700"/>
      </w:pPr>
      <w:r>
        <w:rPr>
          <w:rStyle w:val="1"/>
        </w:rPr>
        <w:t>Краткая характеристика меропр</w:t>
      </w:r>
      <w:r>
        <w:rPr>
          <w:rStyle w:val="1"/>
        </w:rPr>
        <w:t>иятий: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1"/>
        </w:rPr>
        <w:t>Интерактивная игра</w:t>
      </w:r>
      <w:r>
        <w:t xml:space="preserve"> - от английского слова </w:t>
      </w:r>
      <w:r>
        <w:rPr>
          <w:lang w:val="en-US" w:eastAsia="en-US" w:bidi="en-US"/>
        </w:rPr>
        <w:t xml:space="preserve">«interact», </w:t>
      </w:r>
      <w:r>
        <w:t xml:space="preserve">где </w:t>
      </w:r>
      <w:r>
        <w:rPr>
          <w:lang w:val="en-US" w:eastAsia="en-US" w:bidi="en-US"/>
        </w:rPr>
        <w:t xml:space="preserve">«inter»- </w:t>
      </w:r>
      <w:r>
        <w:t xml:space="preserve">это взаимный, </w:t>
      </w:r>
      <w:r>
        <w:rPr>
          <w:lang w:val="en-US" w:eastAsia="en-US" w:bidi="en-US"/>
        </w:rPr>
        <w:t xml:space="preserve">«act»- </w:t>
      </w:r>
      <w:r>
        <w:t>действовать. Отсюда, интерактивные формы взаимодейст</w:t>
      </w:r>
      <w:r>
        <w:softHyphen/>
        <w:t>вия - общение, непосредственный контакт, активное включение всех участ</w:t>
      </w:r>
      <w:r>
        <w:softHyphen/>
        <w:t>ников, в ходе которого осуществляется</w:t>
      </w:r>
      <w:r>
        <w:t xml:space="preserve"> взаимодействие. На этом и построены интерактивные игры, т.е. главное, что требуется от вожатого - это организа</w:t>
      </w:r>
      <w:r>
        <w:softHyphen/>
        <w:t>ция и поддержания активного взаимодействия обучающихся во время игры. Конечно, в рамках направления «Популяризация профессий» все интерак</w:t>
      </w:r>
      <w:r>
        <w:softHyphen/>
        <w:t>тивные</w:t>
      </w:r>
      <w:r>
        <w:t xml:space="preserve"> игры создаются вокруг основной темы «Профессии».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rPr>
          <w:rStyle w:val="1"/>
        </w:rPr>
        <w:t>Семинар</w:t>
      </w:r>
      <w:r>
        <w:t xml:space="preserve"> по направлению деятельности «Популяризация профессий» является модификацией (адаптацией) классического семинара. Суть этого мероприятия в том, что вожатый РДШ заранее согласовывает темы или ос</w:t>
      </w:r>
      <w:r>
        <w:softHyphen/>
        <w:t>новны</w:t>
      </w:r>
      <w:r>
        <w:t xml:space="preserve">е направления подготовки информации с учащимися (возможно, в виде проекта или </w:t>
      </w:r>
      <w:r>
        <w:rPr>
          <w:lang w:val="en-US" w:eastAsia="en-US" w:bidi="en-US"/>
        </w:rPr>
        <w:t>web</w:t>
      </w:r>
      <w:r>
        <w:t>-квеста, как интерактивной проектной деятельности, выпол</w:t>
      </w:r>
      <w:r>
        <w:softHyphen/>
        <w:t>няемой в виртуальной реальности), непосредственно на самом семинаре ра</w:t>
      </w:r>
      <w:r>
        <w:softHyphen/>
        <w:t>бота может выстраиваться в виде группового инте</w:t>
      </w:r>
      <w:r>
        <w:t>рвью. Обучающиеся, под</w:t>
      </w:r>
      <w:r>
        <w:softHyphen/>
        <w:t>готовившие презентации или сообщения, выступают в качестве интервьюи</w:t>
      </w:r>
      <w:r>
        <w:softHyphen/>
        <w:t>руемых (респондентов), а остальные участники в качестве интервьюеров. Соответственно, вожатый выступает в роли модератора или основного веду</w:t>
      </w:r>
      <w:r>
        <w:softHyphen/>
        <w:t>щего данного образовате</w:t>
      </w:r>
      <w:r>
        <w:t>льного мероприятия. Основные этапы:</w:t>
      </w:r>
    </w:p>
    <w:p w:rsidR="007D6812" w:rsidRDefault="002900AA">
      <w:pPr>
        <w:pStyle w:val="23"/>
        <w:numPr>
          <w:ilvl w:val="0"/>
          <w:numId w:val="20"/>
        </w:numPr>
        <w:shd w:val="clear" w:color="auto" w:fill="auto"/>
        <w:spacing w:after="0" w:line="322" w:lineRule="exact"/>
        <w:ind w:left="20" w:right="20" w:firstLine="720"/>
      </w:pPr>
      <w:r>
        <w:t xml:space="preserve"> Подготовительный этап - самостоятельная подготовка и углубленное изучение обучающимися (частью группы) материала о какой-либо профессии или группе профессии.</w:t>
      </w:r>
    </w:p>
    <w:p w:rsidR="007D6812" w:rsidRDefault="002900AA">
      <w:pPr>
        <w:pStyle w:val="23"/>
        <w:numPr>
          <w:ilvl w:val="0"/>
          <w:numId w:val="20"/>
        </w:numPr>
        <w:shd w:val="clear" w:color="auto" w:fill="auto"/>
        <w:spacing w:after="0" w:line="322" w:lineRule="exact"/>
        <w:ind w:left="20" w:right="20" w:firstLine="720"/>
      </w:pPr>
      <w:r>
        <w:t xml:space="preserve"> Фактологический этап - носит объективный характер, т.е. обуч</w:t>
      </w:r>
      <w:r>
        <w:t>аю</w:t>
      </w:r>
      <w:r>
        <w:softHyphen/>
        <w:t>щиеся которые готовили материал о тех или иных профессиях презентуют их (лучше заранее обговорить, что на презентацию-доклад дается 7-8 минут). Главные характеристики этого этапа - безоценочное и внимательное воспри</w:t>
      </w:r>
      <w:r>
        <w:softHyphen/>
        <w:t>ятие информации, подготовка слушателя</w:t>
      </w:r>
      <w:r>
        <w:t>ми вопросов или уточнений.</w:t>
      </w:r>
    </w:p>
    <w:p w:rsidR="007D6812" w:rsidRDefault="002900AA">
      <w:pPr>
        <w:pStyle w:val="23"/>
        <w:numPr>
          <w:ilvl w:val="0"/>
          <w:numId w:val="20"/>
        </w:numPr>
        <w:shd w:val="clear" w:color="auto" w:fill="auto"/>
        <w:spacing w:after="0" w:line="322" w:lineRule="exact"/>
        <w:ind w:left="20" w:right="20" w:firstLine="720"/>
      </w:pPr>
      <w:r>
        <w:t xml:space="preserve"> Оценочная стадия - на этом этапе обучающиеся обсуждают и оцени</w:t>
      </w:r>
      <w:r>
        <w:softHyphen/>
        <w:t>вают собранные факты, ту информацию, которую почерпнули из презента</w:t>
      </w:r>
      <w:r>
        <w:softHyphen/>
        <w:t>ций. Высказываются мнения, резюмируются выводы, подводятся итоги. Это дает возможность обучающимс</w:t>
      </w:r>
      <w:r>
        <w:t>я получить информацию, высказать своё мне</w:t>
      </w:r>
      <w:r>
        <w:softHyphen/>
        <w:t>ние о какой-либо профессии, обсудить мнение о стереотипном восприятии в обществе некоторых профессиональных групп.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 xml:space="preserve">Для подготовки и проведения семинаров для обучающихся младшего возраста можно приглашать </w:t>
      </w:r>
      <w:r>
        <w:t>старшеклассников, предварительно информиро</w:t>
      </w:r>
      <w:r>
        <w:softHyphen/>
        <w:t>вать их о таком понятии как профессиограмма, её параметрах и показателях. Темы для семинара можно формулировать по-разному, например, дать груп</w:t>
      </w:r>
      <w:r>
        <w:softHyphen/>
        <w:t>пам (от 2 до 4-х выступлений на всех) собрать и подготовить информаци</w:t>
      </w:r>
      <w:r>
        <w:t xml:space="preserve">ю о профессиях в </w:t>
      </w:r>
      <w:r>
        <w:lastRenderedPageBreak/>
        <w:t>автомобильной сфере, или про творческие профессии; возмож</w:t>
      </w:r>
      <w:r>
        <w:softHyphen/>
        <w:t>но, задать темы о профессиях, которые специфичны для данного региона: сельскохозяйственные, рыболовные, промышленные и т.п.; можно предло</w:t>
      </w:r>
      <w:r>
        <w:softHyphen/>
        <w:t>жить провести анализ современных профессией</w:t>
      </w:r>
      <w:r>
        <w:t xml:space="preserve"> или профессий будущего - профессии в сфере нанотехнологий, ит-сферы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При проведении семинаров для обучающихся младшей категории - так же возможно привлекать их самих для подготовки докладов и презентаций, задав им определенную тему, например, «Мир п</w:t>
      </w:r>
      <w:r>
        <w:t>рофессии вокруг меня».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rPr>
          <w:rStyle w:val="1"/>
        </w:rPr>
        <w:t>Мастер - класс</w:t>
      </w:r>
      <w:r>
        <w:t xml:space="preserve"> в рамках направления «Популяризация профессий» может рассматриваться как интерактивная форма информирования, демонст</w:t>
      </w:r>
      <w:r>
        <w:softHyphen/>
        <w:t xml:space="preserve">рация опыта, обучения, проводимая профессионалом-мастером своего дела. В классическом варианте </w:t>
      </w:r>
      <w:r>
        <w:t>мастер-класс подразумевает демонстрацию автор</w:t>
      </w:r>
      <w:r>
        <w:softHyphen/>
        <w:t>ских методов применения каких-либо технологий на практике. В формате деятельности данного направления вожатый должен выступать организато</w:t>
      </w:r>
      <w:r>
        <w:softHyphen/>
        <w:t>ром мастер-классов, привлечением к этому партнеров РДШ, администрацию шк</w:t>
      </w:r>
      <w:r>
        <w:t>олы, возможно, родительский комитет.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>Мастер-классы имеют следующую структуру:</w:t>
      </w:r>
    </w:p>
    <w:p w:rsidR="007D6812" w:rsidRDefault="002900AA">
      <w:pPr>
        <w:pStyle w:val="23"/>
        <w:numPr>
          <w:ilvl w:val="0"/>
          <w:numId w:val="21"/>
        </w:numPr>
        <w:shd w:val="clear" w:color="auto" w:fill="auto"/>
        <w:spacing w:after="0" w:line="322" w:lineRule="exact"/>
        <w:ind w:left="20" w:firstLine="700"/>
      </w:pPr>
      <w:r>
        <w:t xml:space="preserve"> Презентация (мастера, деятельности или др.)</w:t>
      </w:r>
    </w:p>
    <w:p w:rsidR="007D6812" w:rsidRDefault="002900AA">
      <w:pPr>
        <w:pStyle w:val="23"/>
        <w:numPr>
          <w:ilvl w:val="0"/>
          <w:numId w:val="21"/>
        </w:numPr>
        <w:shd w:val="clear" w:color="auto" w:fill="auto"/>
        <w:spacing w:after="0" w:line="322" w:lineRule="exact"/>
        <w:ind w:left="20" w:right="20" w:firstLine="700"/>
      </w:pPr>
      <w:r>
        <w:t xml:space="preserve"> Имитация-моделирование - демонстрация мастером технологий, элементов деятельности, по возможности, моделирование обучающимися этой д</w:t>
      </w:r>
      <w:r>
        <w:t>еятельности.</w:t>
      </w:r>
    </w:p>
    <w:p w:rsidR="007D6812" w:rsidRDefault="002900AA">
      <w:pPr>
        <w:pStyle w:val="23"/>
        <w:numPr>
          <w:ilvl w:val="0"/>
          <w:numId w:val="21"/>
        </w:numPr>
        <w:shd w:val="clear" w:color="auto" w:fill="auto"/>
        <w:spacing w:after="0" w:line="322" w:lineRule="exact"/>
        <w:ind w:left="20" w:right="20" w:firstLine="700"/>
      </w:pPr>
      <w:r>
        <w:t xml:space="preserve"> Рефлексия. Обязательным элементом после проведенного мастер- класса у обучающихся должна быть их рефлексия, обсуждение полученных знаний и опыта, включающая обсуждение полученных результатов (если бы</w:t>
      </w:r>
      <w:r>
        <w:softHyphen/>
        <w:t>ла возможность самим что-то делать), это в</w:t>
      </w:r>
      <w:r>
        <w:t>опросы и консультации с профес</w:t>
      </w:r>
      <w:r>
        <w:softHyphen/>
        <w:t>сионалами.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Возможно, интересны будут мастер-классы от профессионалов ручного труда: портные, кулинары, столяры и т.п. Где обучающиеся могут также «по</w:t>
      </w:r>
      <w:r>
        <w:softHyphen/>
        <w:t>участвовать» в создании «продукта» деятельности, и иметь возможность по</w:t>
      </w:r>
      <w:r>
        <w:softHyphen/>
        <w:t>смо</w:t>
      </w:r>
      <w:r>
        <w:t>треть весь цикл производства чего-либо от задумки до результата.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Открытые лектории, встречи с интересными людьми</w:t>
      </w:r>
      <w:r>
        <w:t xml:space="preserve"> - это также ак</w:t>
      </w:r>
      <w:r>
        <w:softHyphen/>
        <w:t>тивная форма взаимодействия приглашенных профессионалов, известных в своей сфере людей. В рамках РДШ можно запланировать различн</w:t>
      </w:r>
      <w:r>
        <w:t>ый формат таких встреч, это могут быть интернет-конференции, вебинары, а также не</w:t>
      </w:r>
      <w:r>
        <w:softHyphen/>
        <w:t>посредственное взаимодействие с интересными людьми.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00"/>
      </w:pPr>
      <w:r>
        <w:t>Планировать мероприятия и приглашать специалистов, которые будут взаимодействовать со школьниками, нужно с учетом мотивиро</w:t>
      </w:r>
      <w:r>
        <w:t>ванности са</w:t>
      </w:r>
      <w:r>
        <w:softHyphen/>
        <w:t>мих обучающихся, их возрастных особенностей. Обучающиеся младшего возраста в большей степени будут увлечены яркостью представления про</w:t>
      </w:r>
      <w:r>
        <w:softHyphen/>
        <w:t>фессиональной информации, интересным рассказом, артистичностью лекто</w:t>
      </w:r>
      <w:r>
        <w:softHyphen/>
        <w:t>ра. Обучающиеся средних и старших классо</w:t>
      </w:r>
      <w:r>
        <w:t>в могут быть более ориентирова</w:t>
      </w:r>
      <w:r>
        <w:softHyphen/>
        <w:t>ны на содержательную сторону, поэтому здесь важно продумать возмож</w:t>
      </w:r>
      <w:r>
        <w:softHyphen/>
        <w:t>ность обсуждения, интерактивного взаимодействия, побуждения обучаю</w:t>
      </w:r>
      <w:r>
        <w:softHyphen/>
        <w:t>щихся к высказыванию гипотез, размышлениям, развивать их интерес к по</w:t>
      </w:r>
      <w:r>
        <w:softHyphen/>
        <w:t xml:space="preserve">знанию. Лучшему </w:t>
      </w:r>
      <w:r>
        <w:lastRenderedPageBreak/>
        <w:t>взаим</w:t>
      </w:r>
      <w:r>
        <w:t>одействию и восприятию информации на открытых лекциях и встречах с интересными людьми способствует атмосфера доверия и неформальная обстановка.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Примеры моделей мероприятий</w:t>
      </w:r>
    </w:p>
    <w:p w:rsidR="007D6812" w:rsidRDefault="002900AA">
      <w:pPr>
        <w:pStyle w:val="22"/>
        <w:shd w:val="clear" w:color="auto" w:fill="auto"/>
        <w:spacing w:line="322" w:lineRule="exact"/>
        <w:ind w:left="20" w:firstLine="700"/>
        <w:jc w:val="both"/>
      </w:pPr>
      <w:r>
        <w:t>Интерактивная игра «Суд» .</w:t>
      </w:r>
    </w:p>
    <w:p w:rsidR="007D6812" w:rsidRDefault="002900AA">
      <w:pPr>
        <w:pStyle w:val="22"/>
        <w:shd w:val="clear" w:color="auto" w:fill="auto"/>
        <w:spacing w:line="322" w:lineRule="exact"/>
        <w:ind w:left="20" w:firstLine="700"/>
        <w:jc w:val="both"/>
      </w:pPr>
      <w:r>
        <w:t>Краткий алгоритм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Цель</w:t>
      </w:r>
      <w:r>
        <w:t xml:space="preserve">: анализ и обсуждение конкретной </w:t>
      </w:r>
      <w:r>
        <w:t>профессии обучающимися.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Возрастная аудитория</w:t>
      </w:r>
      <w:r>
        <w:t>: 12-15, 16-18 лет.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Время и материалы</w:t>
      </w:r>
      <w:r>
        <w:t>: около 45 минут, канцелярские принадлежности, инструкции участников.</w:t>
      </w:r>
    </w:p>
    <w:p w:rsidR="007D6812" w:rsidRDefault="002900AA">
      <w:pPr>
        <w:pStyle w:val="23"/>
        <w:shd w:val="clear" w:color="auto" w:fill="auto"/>
        <w:spacing w:after="0" w:line="326" w:lineRule="exact"/>
        <w:ind w:left="20" w:right="20" w:firstLine="700"/>
      </w:pPr>
      <w:r>
        <w:rPr>
          <w:rStyle w:val="1"/>
        </w:rPr>
        <w:t>Темы для интерактивной игры</w:t>
      </w:r>
      <w:r>
        <w:t>: обсуждение выбора различных профес</w:t>
      </w:r>
      <w:r>
        <w:softHyphen/>
        <w:t xml:space="preserve">сий - как популярных и престижных, так и </w:t>
      </w:r>
      <w:r>
        <w:t>современных, и рабочих (врач,</w:t>
      </w:r>
    </w:p>
    <w:p w:rsidR="007D6812" w:rsidRDefault="002900AA">
      <w:pPr>
        <w:pStyle w:val="60"/>
        <w:shd w:val="clear" w:color="auto" w:fill="auto"/>
        <w:spacing w:line="100" w:lineRule="exact"/>
        <w:ind w:left="7740"/>
      </w:pPr>
      <w:r>
        <w:t>о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0"/>
        <w:jc w:val="left"/>
      </w:pPr>
      <w:r>
        <w:t>рыболов, нефтяник, охранник, урбанист-эколог, агрокибернетик и др).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Обязательно - обсуждение не самой профессии (плохая или хорошая), а именно ВЫБОРА этой профессии - положительные стороны, трудности и сложности самой профес</w:t>
      </w:r>
      <w:r>
        <w:t>сий, особенности этапов получения профессии, воз</w:t>
      </w:r>
      <w:r>
        <w:softHyphen/>
        <w:t>можности карьерного роста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Структура (или процедура и этапы) проведения</w:t>
      </w:r>
      <w:r>
        <w:t>:</w:t>
      </w:r>
    </w:p>
    <w:p w:rsidR="007D6812" w:rsidRDefault="002900AA">
      <w:pPr>
        <w:pStyle w:val="70"/>
        <w:shd w:val="clear" w:color="auto" w:fill="auto"/>
        <w:ind w:left="20"/>
      </w:pPr>
      <w:r>
        <w:t>Подготовка к игре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 xml:space="preserve">Вожатый активизирует самостоятельный выбор группой обучающихся, выполняющих следующие роли - судья и народные </w:t>
      </w:r>
      <w:r>
        <w:t>заседатели, прокурор и свидетели обвинения, адвокат и свидетели защиты. Затем свидетелей обви</w:t>
      </w:r>
      <w:r>
        <w:softHyphen/>
        <w:t>нения выбирает прокурор, а свидетелей защиты - адвокат. Задача обвинения - сформулировать обвинения «против» ВЫБОРА предлагаемой профессии, за</w:t>
      </w:r>
      <w:r>
        <w:softHyphen/>
        <w:t>дача защиты - сформ</w:t>
      </w:r>
      <w:r>
        <w:t>улировать аргументы «за» данную профессию. Обвине</w:t>
      </w:r>
      <w:r>
        <w:softHyphen/>
        <w:t>ние и защита получают время для подготовки своих выступлений. Можно предложить, как достаточно распространённые профессии, так и «редкие», «новые» профессии, или рабочие профессии и т.п. В процессе подготов</w:t>
      </w:r>
      <w:r>
        <w:t>ки обучающимся необходимо будет в краткие сроки собрать «информацию» об этой профессии, поэтому разрешается пользоваться интернетом, библиотекой и другими источниками информации.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Организатором (основным модератором) становиться судья (очень ва</w:t>
      </w:r>
      <w:r>
        <w:softHyphen/>
        <w:t>жен выбор об</w:t>
      </w:r>
      <w:r>
        <w:t>учающегося на эту роль). Он и следит за регламентом, регули</w:t>
      </w:r>
      <w:r>
        <w:softHyphen/>
        <w:t>рует процесс и этапы игры.</w:t>
      </w:r>
    </w:p>
    <w:p w:rsidR="007D6812" w:rsidRDefault="002900AA">
      <w:pPr>
        <w:pStyle w:val="70"/>
        <w:shd w:val="clear" w:color="auto" w:fill="auto"/>
        <w:ind w:left="20"/>
      </w:pPr>
      <w:r>
        <w:t>Обсуждение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Что нового вы узнали об обсуждаемой профессии? О необходимых ка</w:t>
      </w:r>
      <w:r>
        <w:softHyphen/>
        <w:t>чествах и компетенциях, которыми нужно обладать, чтобы быть успешным в данной профессии? Какие</w:t>
      </w:r>
      <w:r>
        <w:t xml:space="preserve"> могут быть медицинские противопоказания к ра</w:t>
      </w:r>
      <w:r>
        <w:softHyphen/>
        <w:t>боте по данной профессии? Какие сложности или трудности могут возник</w:t>
      </w:r>
      <w:r>
        <w:softHyphen/>
        <w:t>нуть при обучении, карьерном продвижении? и т.п.</w:t>
      </w:r>
    </w:p>
    <w:p w:rsidR="007D6812" w:rsidRDefault="002900AA">
      <w:pPr>
        <w:pStyle w:val="70"/>
        <w:shd w:val="clear" w:color="auto" w:fill="auto"/>
        <w:ind w:left="20"/>
      </w:pPr>
      <w:r>
        <w:t>Методические рекомендации</w:t>
      </w:r>
    </w:p>
    <w:p w:rsidR="007D6812" w:rsidRDefault="002900AA">
      <w:pPr>
        <w:pStyle w:val="23"/>
        <w:shd w:val="clear" w:color="auto" w:fill="auto"/>
        <w:spacing w:after="749" w:line="322" w:lineRule="exact"/>
        <w:ind w:left="20" w:right="20" w:firstLine="700"/>
      </w:pPr>
      <w:r>
        <w:t>Как уже говорилось ранее нужно обсуждать именно ВЫБОР опреде</w:t>
      </w:r>
      <w:r>
        <w:softHyphen/>
        <w:t>ленно</w:t>
      </w:r>
      <w:r>
        <w:t xml:space="preserve">й профессии. В этой интерактивной игре наибольшая ответственность ложиться на </w:t>
      </w:r>
      <w:r>
        <w:lastRenderedPageBreak/>
        <w:t>судью, адвоката и прокурора. Для наибольшей активности обу</w:t>
      </w:r>
      <w:r>
        <w:softHyphen/>
        <w:t xml:space="preserve">чающихся и успеха игры на эти роли лучше подходят учащиеся с хорошими ораторскими способностями, лидерскими задатками, </w:t>
      </w:r>
      <w:r>
        <w:t>эрудированные и быст</w:t>
      </w:r>
      <w:r>
        <w:softHyphen/>
        <w:t>ро реагирующие на «трудные» ситуации. Поэтому вожатому необходимо контролировать, а по необходимости корректировать (мягко и тактично предлагать кого-то) самостоятельный выбор обучающихся на данные роли. Обвинению и защите отводиться о</w:t>
      </w:r>
      <w:r>
        <w:t>пределенное время для обсуждения, сбора</w:t>
      </w:r>
    </w:p>
    <w:p w:rsidR="007D6812" w:rsidRDefault="002900AA">
      <w:pPr>
        <w:pStyle w:val="30"/>
        <w:shd w:val="clear" w:color="auto" w:fill="auto"/>
        <w:spacing w:after="0" w:line="210" w:lineRule="exact"/>
        <w:ind w:left="160"/>
        <w:jc w:val="left"/>
      </w:pPr>
      <w:r>
        <w:t>Атлас новых профессий. - М.: Агентство стратегических инициатив «Сколково», 2015.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0"/>
      </w:pPr>
      <w:r>
        <w:t>информации и подготовки к речи, возможно, потребуется некоторая помощь вожатого для планирования и структурирования своего выступления</w:t>
      </w:r>
      <w:r>
        <w:t>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Вожатый может выбрать себе роль. Например, журналиста, задавая разные вопросы, или сыграть роль независимого эксперта, чем может внести большую активность в процесс игры.</w:t>
      </w:r>
    </w:p>
    <w:p w:rsidR="007D6812" w:rsidRDefault="002900AA">
      <w:pPr>
        <w:pStyle w:val="70"/>
        <w:shd w:val="clear" w:color="auto" w:fill="auto"/>
      </w:pPr>
      <w:r>
        <w:t>Инструкции для участников</w:t>
      </w:r>
    </w:p>
    <w:p w:rsidR="007D6812" w:rsidRDefault="002900AA">
      <w:pPr>
        <w:pStyle w:val="70"/>
        <w:shd w:val="clear" w:color="auto" w:fill="auto"/>
      </w:pPr>
      <w:r>
        <w:rPr>
          <w:rStyle w:val="71"/>
          <w:i/>
          <w:iCs/>
        </w:rPr>
        <w:t>Обвинение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af0"/>
        </w:rPr>
        <w:t>Прокурор</w:t>
      </w:r>
      <w:r>
        <w:t xml:space="preserve"> - это сторона обвинения. В начале заседания суда получает слово именно прокурор. Он представляется и произносит «обвинительную речь» где перечисляет профессиональные вредности, особенности деятельно</w:t>
      </w:r>
      <w:r>
        <w:softHyphen/>
        <w:t>сти, сложности при получении профессии, трудности карьер</w:t>
      </w:r>
      <w:r>
        <w:t xml:space="preserve">ного роста и т.п. После обвинительной речи прокурора приглашаются свидетели обвинения. После выступления свидетелей кратко формулируется </w:t>
      </w:r>
      <w:r>
        <w:rPr>
          <w:rStyle w:val="af0"/>
        </w:rPr>
        <w:t>обвинение.</w:t>
      </w:r>
      <w:r>
        <w:t xml:space="preserve"> Примерные идеи для обвинения: данная работа не связана с работой в команде и подхо</w:t>
      </w:r>
      <w:r>
        <w:softHyphen/>
        <w:t>дит только для интроверто</w:t>
      </w:r>
      <w:r>
        <w:t>в; что бы работать по этой профессии нужно полу</w:t>
      </w:r>
      <w:r>
        <w:softHyphen/>
        <w:t>чать образование в течении более чем 10 лет; трудовая деятельность прохо</w:t>
      </w:r>
      <w:r>
        <w:softHyphen/>
        <w:t>дит во вредных условиях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af0"/>
        </w:rPr>
        <w:t>Свидетели обвинения</w:t>
      </w:r>
      <w:r>
        <w:t xml:space="preserve"> дополняют, уточняют или приводят ещё новые «доказательства» против ВЫБОРА данной про</w:t>
      </w:r>
      <w:r>
        <w:t>фессии, поддерживают сторо</w:t>
      </w:r>
      <w:r>
        <w:softHyphen/>
        <w:t>ну обвинения. Прокурор вызывает свидетелей обвинения и представляет их.</w:t>
      </w:r>
    </w:p>
    <w:p w:rsidR="007D6812" w:rsidRDefault="002900AA">
      <w:pPr>
        <w:pStyle w:val="70"/>
        <w:shd w:val="clear" w:color="auto" w:fill="auto"/>
      </w:pPr>
      <w:r>
        <w:rPr>
          <w:rStyle w:val="71"/>
          <w:i/>
          <w:iCs/>
        </w:rPr>
        <w:t>Защита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af0"/>
        </w:rPr>
        <w:t>Адвокат -</w:t>
      </w:r>
      <w:r>
        <w:t xml:space="preserve"> основная роль стороны защиты. Слово получает после об</w:t>
      </w:r>
      <w:r>
        <w:softHyphen/>
        <w:t xml:space="preserve">винения. Представившись, произносит оправдательную речь - рассказывает «плюсы» выбора </w:t>
      </w:r>
      <w:r>
        <w:t xml:space="preserve">обсуждаемой профессии, её достоинства, возможности карьерного роста и перспективы, актуальность в современном обществе или на региональном рынке. Затем адвокат вызывает свидетелей защиты. После выступления защиты кратко формулируется </w:t>
      </w:r>
      <w:r>
        <w:rPr>
          <w:rStyle w:val="af0"/>
        </w:rPr>
        <w:t>вывод.</w:t>
      </w:r>
      <w:r>
        <w:t xml:space="preserve"> Возможно, на эт</w:t>
      </w:r>
      <w:r>
        <w:t>ом этапе допустить дискуссию между прокурором и адвокатом.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af0"/>
        </w:rPr>
        <w:t>Свидетели защиты,</w:t>
      </w:r>
      <w:r>
        <w:t xml:space="preserve"> их задача поддержка выбора обсуждаемой про</w:t>
      </w:r>
      <w:r>
        <w:softHyphen/>
        <w:t>фессии, предъявление фактов, доказательств «за» её выбор, приводя какие-то случаи, истории, конкретные факты. В данном случае адвокат, т</w:t>
      </w:r>
      <w:r>
        <w:t>ак же, как и прокурор, приглашает свидетелей защиты, представляет их и дает слово.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af1"/>
        </w:rPr>
        <w:t>Народные заседатели</w:t>
      </w:r>
      <w:r>
        <w:t xml:space="preserve"> внимательно заслушивают доводы обвинения, доказательства защиты, следят за дискуссией между адвокатом и прокуро</w:t>
      </w:r>
      <w:r>
        <w:softHyphen/>
        <w:t xml:space="preserve">ром. В это время они имеют право делать </w:t>
      </w:r>
      <w:r>
        <w:t xml:space="preserve">какие-то пометки, фиксировать </w:t>
      </w:r>
      <w:r>
        <w:lastRenderedPageBreak/>
        <w:t>предоставляемую информацию. Удалившись на совещание, народные заседа</w:t>
      </w:r>
      <w:r>
        <w:softHyphen/>
        <w:t>тели обсуждают полученную информацию. Цель народных заседателей - сформулировать своё решение, составить и вынести вердикт - о ВЫБОРЕ данной профессии, её пл</w:t>
      </w:r>
      <w:r>
        <w:t>юсах и минусах, с учётом всех фактов - современно</w:t>
      </w:r>
      <w:r>
        <w:softHyphen/>
        <w:t>сти, востребованности на рынке труда, количестве выпускающихся специа</w:t>
      </w:r>
      <w:r>
        <w:softHyphen/>
        <w:t>листов, поиск ими мест работы, учитывать особенности региона или города, в котором обучающиеся проживают и т.д.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af1"/>
        </w:rPr>
        <w:t>Судья</w:t>
      </w:r>
      <w:r>
        <w:t xml:space="preserve"> ведет судебный про</w:t>
      </w:r>
      <w:r>
        <w:t>цесс, следит за временем подготовки свиде</w:t>
      </w:r>
      <w:r>
        <w:softHyphen/>
        <w:t>телей и обвинения, регламентирует время вступлений и количество участни</w:t>
      </w:r>
      <w:r>
        <w:softHyphen/>
        <w:t>ков от каждой стороны, прекращает дискуссии и взаимодействия, не имею</w:t>
      </w:r>
      <w:r>
        <w:softHyphen/>
        <w:t>щие отношения к делу.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На первом этапе заседания, судья объявляет его нач</w:t>
      </w:r>
      <w:r>
        <w:t>ало, просит всех встать, называет слушаемое дело «Слушается дело по ВЫБОРУ профес</w:t>
      </w:r>
      <w:r>
        <w:softHyphen/>
        <w:t>сии.».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На втором этапе судебного заседания предоставляется слово обвине</w:t>
      </w:r>
      <w:r>
        <w:softHyphen/>
        <w:t xml:space="preserve">нию: прокурору, затем свидетелей обвинения приглашает прокурор. После выступления свидетелей прокурор </w:t>
      </w:r>
      <w:r>
        <w:t>кратко формулирует обвинение.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Третий этап - выступление защиты. Сначала «оправдательная речь» адвоката, затем адвокат приглашает свидетелей защиты, которые поддержи</w:t>
      </w:r>
      <w:r>
        <w:softHyphen/>
        <w:t>вают ВЫБОР данной профессии, предъявляют доказательства, факты. Адво</w:t>
      </w:r>
      <w:r>
        <w:softHyphen/>
        <w:t>кат, после выступления</w:t>
      </w:r>
      <w:r>
        <w:t xml:space="preserve"> защиты, кратко формулирует вывод и требует при</w:t>
      </w:r>
      <w:r>
        <w:softHyphen/>
        <w:t>знание ВЫБОРА профессии правильным.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Следующий - четвертый этап - судья задает вопросы к прокурору и ад</w:t>
      </w:r>
      <w:r>
        <w:softHyphen/>
        <w:t>вокату, по необходимости стимулирует между ними дискуссию.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На пятом этапе - подключаются народные заседат</w:t>
      </w:r>
      <w:r>
        <w:t>ели. Судья просит их удалиться для проведения совещания. В это время сам судья должен обду</w:t>
      </w:r>
      <w:r>
        <w:softHyphen/>
        <w:t>мывать свое решение, которое должно опираться на аргументы, факты, дока</w:t>
      </w:r>
      <w:r>
        <w:softHyphen/>
        <w:t>зательства, а не на собственное мнение и предпочтения судьи. После возвра</w:t>
      </w:r>
      <w:r>
        <w:softHyphen/>
        <w:t>щения с совещания н</w:t>
      </w:r>
      <w:r>
        <w:t>ародные заседатели оглашают свое мнение.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Заключительный - шестой этап суда - судья объявляет своё решение (он может, как учитывать мнение народных заседателей, так и не прислуши</w:t>
      </w:r>
      <w:r>
        <w:softHyphen/>
        <w:t>ваться к нему).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 завершении, судья просит всех встать, и произносит фразу «Су</w:t>
      </w:r>
      <w:r>
        <w:t>д за</w:t>
      </w:r>
      <w:r>
        <w:softHyphen/>
        <w:t>вершен».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00"/>
      </w:pPr>
      <w:r>
        <w:t>Суть игры - в целенаправленном, разностороннем изучении и рассмот</w:t>
      </w:r>
      <w:r>
        <w:softHyphen/>
        <w:t>рении определенных профессиональных выборов обучающихся.</w:t>
      </w:r>
    </w:p>
    <w:p w:rsidR="007D6812" w:rsidRDefault="002900AA">
      <w:pPr>
        <w:pStyle w:val="11"/>
        <w:keepNext/>
        <w:keepLines/>
        <w:shd w:val="clear" w:color="auto" w:fill="auto"/>
        <w:spacing w:before="0"/>
        <w:ind w:left="20" w:firstLine="700"/>
      </w:pPr>
      <w:bookmarkStart w:id="11" w:name="bookmark10"/>
      <w:r>
        <w:t>Интерактивная игра «Что? Где? Когда?»</w:t>
      </w:r>
      <w:bookmarkEnd w:id="11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Цель:</w:t>
      </w:r>
      <w:r>
        <w:t xml:space="preserve"> расширение знаний обучающихся о различных особенностях профессии, требований к ним, условий трудовой деятельности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Возрастная аудитория:</w:t>
      </w:r>
      <w:r>
        <w:t xml:space="preserve"> 8-12, 13-15, 16-18 лет (для каждого возраста сложность игры, стимульного материала должна варьироваться).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 xml:space="preserve">Время </w:t>
      </w:r>
      <w:r>
        <w:rPr>
          <w:rStyle w:val="1"/>
        </w:rPr>
        <w:t>и материалы</w:t>
      </w:r>
      <w:r>
        <w:t>: от 20 до 45 минут, стимульный материал (черный ящик, юла с указательной стрелкой и т.п.), вопросы для «знатоков», канце</w:t>
      </w:r>
      <w:r>
        <w:softHyphen/>
        <w:t>лярские принадлежности.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Структура (процедура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lastRenderedPageBreak/>
        <w:t>До начала игры вожатый должен подготовить вопросы о профе</w:t>
      </w:r>
      <w:r>
        <w:t>ссиях типа «В результате работы этого профессионала люди становятся здоровы</w:t>
      </w:r>
      <w:r>
        <w:softHyphen/>
        <w:t>ми.», «Специалисты какой профессии ходят на работу с фонариками», «Эти специалисты работают в офисе, результатом их работы является финансовая стабильность как организации в целом,</w:t>
      </w:r>
      <w:r>
        <w:t xml:space="preserve"> так и каждого сотрудника» и т.п. Можно применить вариант с «черным» ящиком, поместив туда «орудие» или «результат/продукт» какой-либо профессиональной деятельности. Например, хирургический скальпель, и вопрос «Что в черном ящике?» сопроводить ме</w:t>
      </w:r>
      <w:r>
        <w:softHyphen/>
        <w:t>тафоричес</w:t>
      </w:r>
      <w:r>
        <w:t>ким описанием предмета или трудовой деятельности. Как вариант: этот предмет, можно сказать, является продолжением руки специалиста, но пользуется он им несколько минут, только в начале своей деятельности, но без него совсем не может обойтись.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То есть, надо</w:t>
      </w:r>
      <w:r>
        <w:t xml:space="preserve"> подготовить список вопросов с описаниями, и, конечно же, ответы. Вопросов должно быть подготовлено с «запасом», если играет одна команда, то для игры могут понадобиться от 6 до 11 вопросов, плюс 2-3 запасных вопроса. Можно создать соревновательный момент </w:t>
      </w:r>
      <w:r>
        <w:t>- 2-3 команды. Тогда и вопросов должно быть больше.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Сама процедура игры строиться на подобие телевизионной. Желаемое количество участников «знатоков» - 6 человек, которые сидят за одним сто</w:t>
      </w:r>
      <w:r>
        <w:softHyphen/>
        <w:t xml:space="preserve">лом, им запрещается пользоваться электронными гаджетами. Время на </w:t>
      </w:r>
      <w:r>
        <w:t>при</w:t>
      </w:r>
      <w:r>
        <w:softHyphen/>
        <w:t>нятие решения 60 секунд. Вожатый может вводить дополнительные правила: «подсказки» от друзей или учителей и др.; для обучающихся младших клас</w:t>
      </w:r>
      <w:r>
        <w:softHyphen/>
        <w:t>сов игра может длиться не до шести набранных балла знатоками или проиг</w:t>
      </w:r>
      <w:r>
        <w:softHyphen/>
        <w:t>ранных ими, а до трёх; так же для учени</w:t>
      </w:r>
      <w:r>
        <w:t>ков младших классов время принятия решений может быть увеличено до 120 секунд и другие правила, которые можно вводить вожатым самостоятельно - главное - ознакомление участни</w:t>
      </w:r>
      <w:r>
        <w:softHyphen/>
        <w:t>ков с правилами игры до её начала.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При подготовке к игре, составлении вопросов и п</w:t>
      </w:r>
      <w:r>
        <w:t>роведении интерак</w:t>
      </w:r>
      <w:r>
        <w:softHyphen/>
        <w:t>тивной игры для учащихся младших классов можно привлечь старшекласс</w:t>
      </w:r>
      <w:r>
        <w:softHyphen/>
        <w:t>ников, дав им заранее задание. Это задание тоже можно рассматривать как расширение знаний старшеклассников о профессиях, их умений разбираться в тонкостях труда специалис</w:t>
      </w:r>
      <w:r>
        <w:t>тов, «вычленять» интересные особенности раз</w:t>
      </w:r>
      <w:r>
        <w:softHyphen/>
        <w:t>личных видов профессиональной деятельности.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00"/>
      </w:pPr>
      <w:r>
        <w:t>Введя соревновательный элемент в данную интерактивную игру можно устраивать конкурсы команд знатоков различных профессий, и проводить в рамках «Профильных событий» олим</w:t>
      </w:r>
      <w:r>
        <w:t>пиады среди знатоков профессий.</w:t>
      </w:r>
    </w:p>
    <w:p w:rsidR="007D6812" w:rsidRDefault="002900AA">
      <w:pPr>
        <w:pStyle w:val="11"/>
        <w:keepNext/>
        <w:keepLines/>
        <w:shd w:val="clear" w:color="auto" w:fill="auto"/>
        <w:spacing w:before="0"/>
        <w:ind w:left="20" w:firstLine="700"/>
      </w:pPr>
      <w:bookmarkStart w:id="12" w:name="bookmark11"/>
      <w:r>
        <w:t>Интерактивная игра «Поле чудес»</w:t>
      </w:r>
      <w:bookmarkEnd w:id="12"/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Цель</w:t>
      </w:r>
      <w:r>
        <w:t xml:space="preserve"> расширение кругозора о различных профессиях.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Возрастная аудитория:</w:t>
      </w:r>
      <w:r>
        <w:t xml:space="preserve"> 8-12, 13-15, 16-18 лет (для каждого возраста сложность игры, стимульного материала должна варьироваться).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Время и матери</w:t>
      </w:r>
      <w:r>
        <w:rPr>
          <w:rStyle w:val="1"/>
        </w:rPr>
        <w:t>алы</w:t>
      </w:r>
      <w:r>
        <w:t>: 20-40 минут, доска или флипчарт, по возможности - юла со стрелкой имитирующая игровой барабан, стимульный материал.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Структура (процедура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Суть игры заключается в угадывании по буквам или «сложных» по на</w:t>
      </w:r>
      <w:r>
        <w:softHyphen/>
      </w:r>
      <w:r>
        <w:lastRenderedPageBreak/>
        <w:t>званию, или неизвестных, или</w:t>
      </w:r>
      <w:r>
        <w:t xml:space="preserve"> новых (современных)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Ведущий (им может быть вожатый или учащийся) игры дает краткую информацию о профессии до и во время «угадывания». Игроки по очереди, отрывают по одной букве, если игрок назвал букву, которая есть в слове, он продолжает дальш</w:t>
      </w:r>
      <w:r>
        <w:t>е. Можно угадывать либо по одной букве, либо, если обу</w:t>
      </w:r>
      <w:r>
        <w:softHyphen/>
        <w:t>чающийся «догадался» какая профессия зашифрована раньше, то может на</w:t>
      </w:r>
      <w:r>
        <w:softHyphen/>
        <w:t>звать всё слово. При ошибочном назывании буквы или слова, ход переходит к следующему игроку. При угадывании всего слова, можно предл</w:t>
      </w:r>
      <w:r>
        <w:t>ожить иг</w:t>
      </w:r>
      <w:r>
        <w:softHyphen/>
        <w:t>року самому рассказать о «скрытой» профессии или ведущий дает разверну</w:t>
      </w:r>
      <w:r>
        <w:softHyphen/>
        <w:t>тую информацию о данной профессии.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right="20" w:firstLine="700"/>
      </w:pPr>
      <w:r>
        <w:t>Данную интерактивную игру старшеклассники могут подготовить и провести для учащихся младших классов.</w:t>
      </w:r>
    </w:p>
    <w:p w:rsidR="007D6812" w:rsidRDefault="002900AA">
      <w:pPr>
        <w:pStyle w:val="23"/>
        <w:shd w:val="clear" w:color="auto" w:fill="auto"/>
        <w:spacing w:after="296" w:line="322" w:lineRule="exact"/>
        <w:ind w:left="20" w:right="20" w:firstLine="700"/>
      </w:pPr>
      <w:r>
        <w:t xml:space="preserve">Пример названия некоторых профессий, </w:t>
      </w:r>
      <w:r>
        <w:t>которые можно предложить для игры</w:t>
      </w:r>
      <w:r>
        <w:rPr>
          <w:vertAlign w:val="superscript"/>
        </w:rPr>
        <w:footnoteReference w:id="6"/>
      </w:r>
      <w:r>
        <w:t>: биофармаколог, агрокибернетик, энергоаудитор, электрозаправ</w:t>
      </w:r>
      <w:r>
        <w:softHyphen/>
        <w:t>щик, космогеолог, супервайзер, рециклинг-технолог, глазир, игромастер, ки</w:t>
      </w:r>
      <w:r>
        <w:softHyphen/>
        <w:t>берследователь и др.</w:t>
      </w:r>
    </w:p>
    <w:p w:rsidR="007D6812" w:rsidRDefault="002900AA">
      <w:pPr>
        <w:pStyle w:val="11"/>
        <w:keepNext/>
        <w:keepLines/>
        <w:shd w:val="clear" w:color="auto" w:fill="auto"/>
        <w:spacing w:before="0" w:line="326" w:lineRule="exact"/>
        <w:ind w:left="20" w:right="20" w:firstLine="700"/>
      </w:pPr>
      <w:bookmarkStart w:id="13" w:name="bookmark12"/>
      <w:r>
        <w:t>Образовательное мероприятие «Мой значимый взрослый (мама, папа, д</w:t>
      </w:r>
      <w:r>
        <w:t>едушка, бабушка или кто-то другой) по профессии...»</w:t>
      </w:r>
      <w:bookmarkEnd w:id="13"/>
    </w:p>
    <w:p w:rsidR="007D6812" w:rsidRDefault="002900AA">
      <w:pPr>
        <w:pStyle w:val="23"/>
        <w:shd w:val="clear" w:color="auto" w:fill="auto"/>
        <w:spacing w:after="0" w:line="317" w:lineRule="exact"/>
        <w:ind w:left="20" w:right="20" w:firstLine="700"/>
      </w:pPr>
      <w:r>
        <w:rPr>
          <w:rStyle w:val="1"/>
        </w:rPr>
        <w:t>Цель:</w:t>
      </w:r>
      <w:r>
        <w:t xml:space="preserve"> презентация профессии. Общение со специалистом - профессио</w:t>
      </w:r>
      <w:r>
        <w:softHyphen/>
        <w:t>налом.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firstLine="700"/>
      </w:pPr>
      <w:r>
        <w:rPr>
          <w:rStyle w:val="1"/>
        </w:rPr>
        <w:t>Возрастная аудитория:</w:t>
      </w:r>
      <w:r>
        <w:t xml:space="preserve"> 8-12 лет.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right="20" w:firstLine="700"/>
      </w:pPr>
      <w:r>
        <w:rPr>
          <w:rStyle w:val="1"/>
        </w:rPr>
        <w:t>Время и материалы</w:t>
      </w:r>
      <w:r>
        <w:t>: до 10-15 минут на одно выступление - презента</w:t>
      </w:r>
      <w:r>
        <w:softHyphen/>
        <w:t>цию, мультимедийное оборудование ил</w:t>
      </w:r>
      <w:r>
        <w:t>и канцелярские принадлежности.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firstLine="700"/>
      </w:pPr>
      <w:r>
        <w:rPr>
          <w:rStyle w:val="1"/>
        </w:rPr>
        <w:t>Структура (процедура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right="20" w:firstLine="700"/>
      </w:pPr>
      <w:r>
        <w:t>Обучающимся младшего возраста дается задание совместно со значи</w:t>
      </w:r>
      <w:r>
        <w:softHyphen/>
        <w:t>мым взрослым подготовить презентацию о его профессии (при отсутствии технического оборудования можно предложить сделать</w:t>
      </w:r>
      <w:r>
        <w:t xml:space="preserve"> стендовый доклад). Доклад-презентация должен включать информацию о названии профессии, месте работе, особенностях, выполняемых действиях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На проведение данного мероприятия приглашается родитель (или дру</w:t>
      </w:r>
      <w:r>
        <w:softHyphen/>
        <w:t xml:space="preserve">гой значимый взрослый, о профессии которого </w:t>
      </w:r>
      <w:r>
        <w:t>делается доклад), сама пре</w:t>
      </w:r>
      <w:r>
        <w:softHyphen/>
        <w:t>зентация готовиться не более чем на 7-8 минут, после презентации остается время на «живое» общение.</w:t>
      </w:r>
    </w:p>
    <w:p w:rsidR="007D6812" w:rsidRDefault="002900AA">
      <w:pPr>
        <w:pStyle w:val="23"/>
        <w:shd w:val="clear" w:color="auto" w:fill="auto"/>
        <w:spacing w:after="304" w:line="322" w:lineRule="exact"/>
        <w:ind w:left="20" w:right="20" w:firstLine="700"/>
      </w:pPr>
      <w:r>
        <w:t>Желательно в одно мероприятие - встречу проводить 2 - 3 презентации профессии. По окончании презентаций обсудить с обучающимися п</w:t>
      </w:r>
      <w:r>
        <w:t>олучен</w:t>
      </w:r>
      <w:r>
        <w:softHyphen/>
        <w:t>ную информацию, заполнить анкеты «обратной связи».</w:t>
      </w:r>
    </w:p>
    <w:p w:rsidR="007D6812" w:rsidRDefault="002900AA">
      <w:pPr>
        <w:pStyle w:val="11"/>
        <w:keepNext/>
        <w:keepLines/>
        <w:shd w:val="clear" w:color="auto" w:fill="auto"/>
        <w:spacing w:before="0" w:line="317" w:lineRule="exact"/>
        <w:ind w:left="20" w:right="20" w:firstLine="700"/>
      </w:pPr>
      <w:bookmarkStart w:id="14" w:name="bookmark13"/>
      <w:r>
        <w:t>Сочинения на тему «Моя будущая профессия - это » (образ, ка</w:t>
      </w:r>
      <w:r>
        <w:softHyphen/>
        <w:t>чества, профессиональный портрет)</w:t>
      </w:r>
      <w:bookmarkEnd w:id="14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Цель сочинения</w:t>
      </w:r>
      <w:r>
        <w:t xml:space="preserve">: рефлексия, размышления о своем профессиональном будущем; это возможность как реально </w:t>
      </w:r>
      <w:r>
        <w:t>представить себя уже профессиона</w:t>
      </w:r>
      <w:r>
        <w:softHyphen/>
        <w:t>лом в интересующем направлении, так и пофантазировать на эту тему.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Возрастная аудитория:</w:t>
      </w:r>
      <w:r>
        <w:t xml:space="preserve"> обучающиеся любой возрастной категории 8-11, 12-</w:t>
      </w:r>
      <w:r>
        <w:lastRenderedPageBreak/>
        <w:t>15, 16-18 лет.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Время и материалы</w:t>
      </w:r>
      <w:r>
        <w:t>: 20 минут, канцелярские принадлежности.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Структура (пр</w:t>
      </w:r>
      <w:r>
        <w:rPr>
          <w:rStyle w:val="1"/>
        </w:rPr>
        <w:t>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Во вводном слове к написанию сочинения вожатый должен мотивиро</w:t>
      </w:r>
      <w:r>
        <w:softHyphen/>
        <w:t>вать обучающихся к свободным размышлениям о своём предполагаемом профессиональном будущем. Можно представить и описать свой рабочий день или неделю, своё рабочее ме</w:t>
      </w:r>
      <w:r>
        <w:t>сто, какими качествами и навыками надо обладать, чтобы быть эффективным специалистом, представить себя внешне (если это профессия, требующая ношения формы и с определенной символи</w:t>
      </w:r>
      <w:r>
        <w:softHyphen/>
        <w:t>кой)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Обсуждение:</w:t>
      </w:r>
      <w:r>
        <w:t xml:space="preserve"> основная суть — это «примерка» на себя профессиональ</w:t>
      </w:r>
      <w:r>
        <w:softHyphen/>
        <w:t>ного образа соотношение со своими желаниями, особенностями. В группах разных возрастных категорий обучающихся нужно делать немного разные акценты в обсуждении: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с обучающимися младшего возраста можно поговорить о том, почему эту профессию они выбрали, мож</w:t>
      </w:r>
      <w:r>
        <w:t>ет кто-то из знакомых работает по данной профессии, видели ли они данную профессиональную деятельность;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в средней школе, можно обсудить какие профессии привлекают маль</w:t>
      </w:r>
      <w:r>
        <w:softHyphen/>
        <w:t>чиков, а какие девочек, какие профессии они ещё бы могли разделить - на мужские и женск</w:t>
      </w:r>
      <w:r>
        <w:t>ие; ответить на вопрос - почему обучающихся привлекают эти профессии;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в старшей школе, когда профессиональный выбор уже состоялся или является очень актуальным, можно поговорить о необходимых качествах, способностях, компетенциях той или иной профессии, п</w:t>
      </w:r>
      <w:r>
        <w:t>одумать на тему раз</w:t>
      </w:r>
      <w:r>
        <w:softHyphen/>
        <w:t>вития этих свойств у обучающихся, дальнейшего профессионально обучения и представлениях о карьерном росте и др.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00"/>
      </w:pPr>
      <w:r>
        <w:t>Это сочинение можно давать обучающимся на разных этапах развития, если есть возможность, отследить динамику их профессиональ</w:t>
      </w:r>
      <w:r>
        <w:t>ных «фанта</w:t>
      </w:r>
      <w:r>
        <w:softHyphen/>
        <w:t>зий», профессиональных представлений. Обсудить происходящие изменения.</w:t>
      </w:r>
    </w:p>
    <w:p w:rsidR="007D6812" w:rsidRDefault="002900AA">
      <w:pPr>
        <w:pStyle w:val="11"/>
        <w:keepNext/>
        <w:keepLines/>
        <w:shd w:val="clear" w:color="auto" w:fill="auto"/>
        <w:spacing w:before="0"/>
        <w:ind w:left="20" w:right="20" w:firstLine="700"/>
      </w:pPr>
      <w:bookmarkStart w:id="15" w:name="bookmark14"/>
      <w:r>
        <w:t>Интерактивные тренинговые упражнения по направлению «Попу</w:t>
      </w:r>
      <w:r>
        <w:softHyphen/>
        <w:t>ляризация профессий»</w:t>
      </w:r>
      <w:bookmarkEnd w:id="15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Цель:</w:t>
      </w:r>
      <w:r>
        <w:t xml:space="preserve"> в игровой форме мотивировать к познанию и информировать обучающихся о многообразии мира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Возрастная аудитория:</w:t>
      </w:r>
      <w:r>
        <w:t xml:space="preserve"> 8-12, 13-15, 16-18 лет (для каждого возраста сложность игры, стимульного материала должна варьироваться).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Время и материалы</w:t>
      </w:r>
      <w:r>
        <w:t>: до 20 мин</w:t>
      </w:r>
      <w:r>
        <w:t>ут, стимульный материал, по необходи</w:t>
      </w:r>
      <w:r>
        <w:softHyphen/>
        <w:t>мости канцелярские принадлежности.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Структура (процедура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Игра 1.</w:t>
      </w:r>
      <w:r>
        <w:t xml:space="preserve"> «Угадай профессию». Раздаточный материал - карточки с на</w:t>
      </w:r>
      <w:r>
        <w:softHyphen/>
        <w:t>званием или картинкой профессии.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>1 вариант - по типу интерактивной игры «Крок</w:t>
      </w:r>
      <w:r>
        <w:t>одил».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Обучающиеся делятся на две группы, вожатый выступает в качестве ведущего. Одному из команды ведущий показывает карточку с названием или картинкой профессии. Задача участника - невербально - мимикой, жес</w:t>
      </w:r>
      <w:r>
        <w:softHyphen/>
        <w:t>тами, какими-то действиями характерными для да</w:t>
      </w:r>
      <w:r>
        <w:t>нной профессии - «пока</w:t>
      </w:r>
      <w:r>
        <w:softHyphen/>
        <w:t xml:space="preserve">зать» своей </w:t>
      </w:r>
      <w:r>
        <w:lastRenderedPageBreak/>
        <w:t>команде профессию. Тот, кто показывает, не имеет право гово</w:t>
      </w:r>
      <w:r>
        <w:softHyphen/>
        <w:t>рить, участники его команды могут задавать уточняющие вопросы (ответы на которые можно давать только не вербально) или показать какие-то действия.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0"/>
      </w:pPr>
      <w:r>
        <w:t>Обязательно на</w:t>
      </w:r>
      <w:r>
        <w:t xml:space="preserve"> данное взаимодействие отводиться определённое время (3 минуты, например). Выигрывает команда, отгадавшая наибольшее количест</w:t>
      </w:r>
      <w:r>
        <w:softHyphen/>
        <w:t>во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2 вариант - вербальное взаимодействие на тему: «Какую профессию я представляю?».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Обучающихся можно поделить на подгр</w:t>
      </w:r>
      <w:r>
        <w:t>уппы. Теперь только один уча</w:t>
      </w:r>
      <w:r>
        <w:softHyphen/>
        <w:t>стник не знает, какая профессия ему «досталось». Он вытягивает (или полу</w:t>
      </w:r>
      <w:r>
        <w:softHyphen/>
        <w:t>чает) карточку с профессией, и показывает её остальным членам группы, при этом сам НЕ ДОЛЖЕН ЗНАТЬ какая профессия на карточке. Этот игрок за</w:t>
      </w:r>
      <w:r>
        <w:softHyphen/>
        <w:t>дает наводящ</w:t>
      </w:r>
      <w:r>
        <w:t>ие вопросы, чтобы узнать, какая это профессия, все члены его команды могут отвечать ему только «Да» или «Нет». Так же обязательно на данное взаимодействие отводиться определённое время (3 минуты, напри</w:t>
      </w:r>
      <w:r>
        <w:softHyphen/>
        <w:t>мер). Выигрывает команда, отгадавшая наибольшее количе</w:t>
      </w:r>
      <w:r>
        <w:t>ство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>Игра 2. «Составление кроссвордов по профессиям».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Можно поделить группу на две команды. На первом этапе каждой ко</w:t>
      </w:r>
      <w:r>
        <w:softHyphen/>
        <w:t>манде даются атласы профессий, профессиограммы, справочники профессии или другая литература. Суть этого этапа заключается в сос</w:t>
      </w:r>
      <w:r>
        <w:t>тавлении кросс</w:t>
      </w:r>
      <w:r>
        <w:softHyphen/>
        <w:t>ворда, используя только названия профессий. На этот этап можно отвести 10</w:t>
      </w:r>
      <w:r>
        <w:softHyphen/>
        <w:t>15 минут. Обязательное условие - краткое описание профессии при состав</w:t>
      </w:r>
      <w:r>
        <w:softHyphen/>
        <w:t>лении кроссворда. По окончании выделенного времени, подсчитывается ко</w:t>
      </w:r>
      <w:r>
        <w:softHyphen/>
        <w:t>личество слов в составленн</w:t>
      </w:r>
      <w:r>
        <w:t>ом кроссворде каждой команды.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На втором этапе игры всю вспомогательную литературу и гаджеты на</w:t>
      </w:r>
      <w:r>
        <w:softHyphen/>
        <w:t>до убрать (т.е. запрещается использовать вспомогательные материалы). Ко</w:t>
      </w:r>
      <w:r>
        <w:softHyphen/>
        <w:t>манды обмениваются кроссвордами, и им дается 10 минут на «отгадывание».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Выигрывает та ком</w:t>
      </w:r>
      <w:r>
        <w:t>анда, которая по совокупности игр набрала больше баллов.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00"/>
      </w:pPr>
      <w:r>
        <w:rPr>
          <w:rStyle w:val="1"/>
        </w:rPr>
        <w:t>Обсуждение</w:t>
      </w:r>
      <w:r>
        <w:t xml:space="preserve"> - обязательный этап игры, необходимо обсудить не только ход игры и взаимодействие, но и предлагаемые профессии, их особенности и сложности в демонстрации или описании.</w:t>
      </w:r>
    </w:p>
    <w:p w:rsidR="007D6812" w:rsidRDefault="002900AA">
      <w:pPr>
        <w:pStyle w:val="11"/>
        <w:keepNext/>
        <w:keepLines/>
        <w:numPr>
          <w:ilvl w:val="0"/>
          <w:numId w:val="19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bookmarkStart w:id="16" w:name="bookmark15"/>
      <w:r>
        <w:t xml:space="preserve">Популяризация </w:t>
      </w:r>
      <w:r>
        <w:t>научно-изобретательской деятельности, под</w:t>
      </w:r>
      <w:r>
        <w:softHyphen/>
        <w:t>держка и развитие детских проектов.</w:t>
      </w:r>
      <w:bookmarkEnd w:id="16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Цель научно-изобретательской и проектной деятельности</w:t>
      </w:r>
      <w:r>
        <w:t xml:space="preserve"> - понимание и применение учащимися знаний, умений, формирование и развитие навы</w:t>
      </w:r>
      <w:r>
        <w:softHyphen/>
        <w:t>ков, компетенций на интеграционной основе (п</w:t>
      </w:r>
      <w:r>
        <w:t>ри изучении различных пред</w:t>
      </w:r>
      <w:r>
        <w:softHyphen/>
        <w:t>метов), что способствует созданию какого-либо проекта (продукта).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Деятельность РДШ в данном направлении подразумевает популяриза</w:t>
      </w:r>
      <w:r>
        <w:softHyphen/>
        <w:t>цию научно-изобретательской деятельности, а также поддержку и развитие детских проектов. В рамках эт</w:t>
      </w:r>
      <w:r>
        <w:t>ого направления желательно использовать на</w:t>
      </w:r>
      <w:r>
        <w:softHyphen/>
        <w:t>работки и привлекать партнеров РДШ к совместной работе. Это даст воз</w:t>
      </w:r>
      <w:r>
        <w:softHyphen/>
        <w:t>можность обучающимся не только приобрести знания и умения, но и, навыки и компетенции в различных видах деятельность. Так, например, один из пар</w:t>
      </w:r>
      <w:r>
        <w:softHyphen/>
        <w:t xml:space="preserve">теров РДШ предлагает </w:t>
      </w:r>
      <w:r>
        <w:lastRenderedPageBreak/>
        <w:t>опыт использования сетевых электронных техноло</w:t>
      </w:r>
      <w:r>
        <w:softHyphen/>
        <w:t>гий, где обучающиеся приобретают опыт принятия решений в области архи</w:t>
      </w:r>
      <w:r>
        <w:softHyphen/>
        <w:t>тектурных, строительных, экономических задач. Другой партнёр РДШ, пред</w:t>
      </w:r>
      <w:r>
        <w:softHyphen/>
        <w:t>лагает более мотивированным обучающимся по нап</w:t>
      </w:r>
      <w:r>
        <w:t>равлениям биоинформа</w:t>
      </w:r>
      <w:r>
        <w:softHyphen/>
        <w:t>тики, химии, астрофизики, нанотехнологий и др. проектную деятельность с проведением конкурсов лучших проектов. Возможно использовать опыт партнеров, который позволяет создавать дистантные проектные команды, деятельность которых подкреп</w:t>
      </w:r>
      <w:r>
        <w:t>ляется оффлайн-событиями (форумами). Же</w:t>
      </w:r>
      <w:r>
        <w:softHyphen/>
        <w:t>лательно, в рамках проектной деятельности рассмотреть возможность орга</w:t>
      </w:r>
      <w:r>
        <w:softHyphen/>
        <w:t>низации стажировок на предприятиях для старшеклассников, а также игро</w:t>
      </w:r>
      <w:r>
        <w:softHyphen/>
        <w:t>вой вариант для обучающихся младшего возраста, имитирующих какую-то определ</w:t>
      </w:r>
      <w:r>
        <w:t>енную профессиональную деятельность или даже целый цикл про</w:t>
      </w:r>
      <w:r>
        <w:softHyphen/>
        <w:t>фессиональных взаимодействий. Вся информация о партнёрских программах на сайте РДШ - рдш.рф.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Поскольку проектная деятельность подразумевает достаточно протя</w:t>
      </w:r>
      <w:r>
        <w:softHyphen/>
        <w:t>жённую работу по времени (от 1-2 недель</w:t>
      </w:r>
      <w:r>
        <w:t xml:space="preserve"> до нескольких месяцев), то запус</w:t>
      </w:r>
      <w:r>
        <w:softHyphen/>
        <w:t>кать её лучше вначале учебного года, а во второй половине учебного года проводить отчетные события по результатам реализации проектов.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>Схематично структура проекта состоит из следующих элементов: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Название проекта, вид дея</w:t>
      </w:r>
      <w:r>
        <w:t>тельности.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Авторы, соавторы. Общий состав участников проекта.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Анализ проблемы и её актуальность.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Цель и решаемые задачи в соответствие с поставленной целью.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Ожидаемые результаты деятельности в ходе выполнения проекта.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Сроки реализации.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0" w:line="322" w:lineRule="exact"/>
        <w:ind w:left="20" w:firstLine="700"/>
      </w:pPr>
      <w:r>
        <w:t xml:space="preserve"> Ресурсы необхо</w:t>
      </w:r>
      <w:r>
        <w:t>димые для реализации проекта.</w:t>
      </w:r>
    </w:p>
    <w:p w:rsidR="007D6812" w:rsidRDefault="002900AA">
      <w:pPr>
        <w:pStyle w:val="23"/>
        <w:numPr>
          <w:ilvl w:val="0"/>
          <w:numId w:val="22"/>
        </w:numPr>
        <w:shd w:val="clear" w:color="auto" w:fill="auto"/>
        <w:spacing w:after="300" w:line="322" w:lineRule="exact"/>
        <w:ind w:left="20" w:firstLine="700"/>
      </w:pPr>
      <w:r>
        <w:t xml:space="preserve"> Критерии оценки ожидаемых результатов проекта.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В рамках школьной среды вожатый может предложить старшим обу</w:t>
      </w:r>
      <w:r>
        <w:softHyphen/>
        <w:t xml:space="preserve">чающимся </w:t>
      </w:r>
      <w:r>
        <w:rPr>
          <w:rStyle w:val="ac"/>
        </w:rPr>
        <w:t xml:space="preserve">проект </w:t>
      </w:r>
      <w:r>
        <w:rPr>
          <w:rStyle w:val="ac"/>
          <w:lang w:val="en-US" w:eastAsia="en-US" w:bidi="en-US"/>
        </w:rPr>
        <w:t>«Web</w:t>
      </w:r>
      <w:r>
        <w:rPr>
          <w:rStyle w:val="ac"/>
        </w:rPr>
        <w:t xml:space="preserve">-квест». </w:t>
      </w:r>
      <w:r>
        <w:t xml:space="preserve">Это - выполнение задания с некоторыми заданными свойствами, представляет собой </w:t>
      </w:r>
      <w:r>
        <w:t>поисково-исследовательскую деятельность. Поиском информации обучающиеся занимаются в интернет- сети.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Цель</w:t>
      </w:r>
      <w:r>
        <w:t xml:space="preserve">: в рамках «Популяризации профессией», целью </w:t>
      </w:r>
      <w:r>
        <w:rPr>
          <w:lang w:val="en-US" w:eastAsia="en-US" w:bidi="en-US"/>
        </w:rPr>
        <w:t>«Web</w:t>
      </w:r>
      <w:r>
        <w:t>-квеста» яв</w:t>
      </w:r>
      <w:r>
        <w:softHyphen/>
        <w:t>ляется поиск, представление и создание единого информационного контента для какой-то опред</w:t>
      </w:r>
      <w:r>
        <w:t>еленной профессии или группе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Возрастная аудитория</w:t>
      </w:r>
      <w:r>
        <w:t>: 13-15, 16-18 лет.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Время и материалы</w:t>
      </w:r>
      <w:r>
        <w:t>: от 1-2 недель до 2 месяцев, мультимедийное и компьютерное оборудование, доступ к сети Интернет.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Структура (процедура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lang w:val="en-US" w:eastAsia="en-US" w:bidi="en-US"/>
        </w:rPr>
        <w:t>Web</w:t>
      </w:r>
      <w:r>
        <w:t>-квесты посвящён</w:t>
      </w:r>
      <w:r>
        <w:t>ные популяризации профессий, направлены на поиск информации о профессии, углублении знаний и уточнении особенно</w:t>
      </w:r>
      <w:r>
        <w:softHyphen/>
        <w:t xml:space="preserve">стей деятельности, путей её приобретения, профессиональной карьере и т.п. - информации расположенной в Интернет среде. Результатом проекта </w:t>
      </w:r>
      <w:r>
        <w:rPr>
          <w:lang w:val="en-US" w:eastAsia="en-US" w:bidi="en-US"/>
        </w:rPr>
        <w:t>«web-</w:t>
      </w:r>
      <w:r>
        <w:rPr>
          <w:lang w:val="en-US" w:eastAsia="en-US" w:bidi="en-US"/>
        </w:rPr>
        <w:t xml:space="preserve"> </w:t>
      </w:r>
      <w:r>
        <w:t xml:space="preserve">квеста» должен стать целостный материал различных источников и сайтов об исследуемой профессии. Квест может касаться одной профессии или группы профессий. </w:t>
      </w:r>
      <w:r>
        <w:lastRenderedPageBreak/>
        <w:t>Например, «нотариус» или юридические специальности.</w:t>
      </w:r>
    </w:p>
    <w:p w:rsidR="007D6812" w:rsidRDefault="002900AA">
      <w:pPr>
        <w:pStyle w:val="23"/>
        <w:shd w:val="clear" w:color="auto" w:fill="auto"/>
        <w:spacing w:after="0" w:line="322" w:lineRule="exact"/>
        <w:ind w:firstLine="700"/>
      </w:pPr>
      <w:r>
        <w:t>Готовые результаты могут быть представлены в вид</w:t>
      </w:r>
      <w:r>
        <w:t>е: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firstLine="700"/>
      </w:pPr>
      <w:r>
        <w:t xml:space="preserve"> базы данных по профессии или группе профессий;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right="20" w:firstLine="700"/>
      </w:pPr>
      <w:r>
        <w:t xml:space="preserve"> интерактивной истории, которая имеет гиперссылки и демонстрирует различные варианты продолжения профессиональной деятельности, в зави</w:t>
      </w:r>
      <w:r>
        <w:softHyphen/>
        <w:t>симости от выбора обучающегося;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right="20" w:firstLine="700"/>
      </w:pPr>
      <w:r>
        <w:t xml:space="preserve"> виртуального микромира, площадки для </w:t>
      </w:r>
      <w:r>
        <w:t>общения обучающихся, вы</w:t>
      </w:r>
      <w:r>
        <w:softHyphen/>
        <w:t>бирающих схожие направления будущей профессиональной деятельности, включающей, например, офф-лайн интервью с представителями данных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firstLine="700"/>
      </w:pPr>
      <w:r>
        <w:t xml:space="preserve">Представление </w:t>
      </w:r>
      <w:r>
        <w:rPr>
          <w:lang w:val="en-US" w:eastAsia="en-US" w:bidi="en-US"/>
        </w:rPr>
        <w:t>«Web</w:t>
      </w:r>
      <w:r>
        <w:t>-квеста» происходит по стандартной схеме:</w:t>
      </w:r>
    </w:p>
    <w:p w:rsidR="007D6812" w:rsidRDefault="002900AA">
      <w:pPr>
        <w:pStyle w:val="23"/>
        <w:numPr>
          <w:ilvl w:val="0"/>
          <w:numId w:val="23"/>
        </w:numPr>
        <w:shd w:val="clear" w:color="auto" w:fill="auto"/>
        <w:spacing w:after="0" w:line="322" w:lineRule="exact"/>
        <w:ind w:firstLine="700"/>
      </w:pPr>
      <w:r>
        <w:t xml:space="preserve"> Введение, включающее актуальность, цель и сроки.</w:t>
      </w:r>
    </w:p>
    <w:p w:rsidR="007D6812" w:rsidRDefault="002900AA">
      <w:pPr>
        <w:pStyle w:val="23"/>
        <w:numPr>
          <w:ilvl w:val="0"/>
          <w:numId w:val="23"/>
        </w:numPr>
        <w:shd w:val="clear" w:color="auto" w:fill="auto"/>
        <w:spacing w:after="0" w:line="322" w:lineRule="exact"/>
        <w:ind w:firstLine="700"/>
      </w:pPr>
      <w:r>
        <w:t xml:space="preserve"> Задача, которую планируется выполнить.</w:t>
      </w:r>
    </w:p>
    <w:p w:rsidR="007D6812" w:rsidRDefault="002900AA">
      <w:pPr>
        <w:pStyle w:val="23"/>
        <w:numPr>
          <w:ilvl w:val="0"/>
          <w:numId w:val="23"/>
        </w:numPr>
        <w:shd w:val="clear" w:color="auto" w:fill="auto"/>
        <w:spacing w:after="0" w:line="322" w:lineRule="exact"/>
        <w:ind w:firstLine="700"/>
      </w:pPr>
      <w:r>
        <w:t xml:space="preserve"> Перечень ссылок, ресурсов, тематических форумов и т.п.</w:t>
      </w:r>
    </w:p>
    <w:p w:rsidR="007D6812" w:rsidRDefault="002900AA">
      <w:pPr>
        <w:pStyle w:val="23"/>
        <w:numPr>
          <w:ilvl w:val="0"/>
          <w:numId w:val="23"/>
        </w:numPr>
        <w:shd w:val="clear" w:color="auto" w:fill="auto"/>
        <w:spacing w:after="0" w:line="322" w:lineRule="exact"/>
        <w:ind w:right="20" w:firstLine="700"/>
      </w:pPr>
      <w:r>
        <w:t xml:space="preserve"> Описание выполненной работы с указанием этапов деятельности и сроков.</w:t>
      </w:r>
    </w:p>
    <w:p w:rsidR="007D6812" w:rsidRDefault="002900AA">
      <w:pPr>
        <w:pStyle w:val="23"/>
        <w:numPr>
          <w:ilvl w:val="0"/>
          <w:numId w:val="23"/>
        </w:numPr>
        <w:shd w:val="clear" w:color="auto" w:fill="auto"/>
        <w:spacing w:after="0" w:line="322" w:lineRule="exact"/>
        <w:ind w:firstLine="700"/>
      </w:pPr>
      <w:r>
        <w:t xml:space="preserve"> Необходимые примечания, пояснения и т.</w:t>
      </w:r>
      <w:r>
        <w:t>п.</w:t>
      </w:r>
    </w:p>
    <w:p w:rsidR="007D6812" w:rsidRDefault="002900AA">
      <w:pPr>
        <w:pStyle w:val="23"/>
        <w:numPr>
          <w:ilvl w:val="0"/>
          <w:numId w:val="23"/>
        </w:numPr>
        <w:shd w:val="clear" w:color="auto" w:fill="auto"/>
        <w:spacing w:after="0" w:line="322" w:lineRule="exact"/>
        <w:ind w:firstLine="700"/>
      </w:pPr>
      <w:r>
        <w:t xml:space="preserve"> Заключение с рекомендациями по применению и использованию.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 xml:space="preserve">Например, при создании </w:t>
      </w:r>
      <w:r>
        <w:rPr>
          <w:lang w:val="en-US" w:eastAsia="en-US" w:bidi="en-US"/>
        </w:rPr>
        <w:t>«Web</w:t>
      </w:r>
      <w:r>
        <w:rPr>
          <w:rStyle w:val="ac"/>
        </w:rPr>
        <w:t>-</w:t>
      </w:r>
      <w:r>
        <w:t>портрета профессии» можно разрабо</w:t>
      </w:r>
      <w:r>
        <w:softHyphen/>
        <w:t>тать определенный перечень элементов, раскрывающих его: презентация профессии (тип, класс); содержание деятельности; пути получения</w:t>
      </w:r>
      <w:r>
        <w:t xml:space="preserve"> профес</w:t>
      </w:r>
      <w:r>
        <w:softHyphen/>
        <w:t>сии; условия деятельности; требования к знаниям, умениям, профессиональ</w:t>
      </w:r>
      <w:r>
        <w:softHyphen/>
        <w:t>но-важные качества, компетенции; качества препятствующие эффективности профессиональной деятельности; перспективы карьерного роста и др.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>Для старшеклассников можно предложить к</w:t>
      </w:r>
      <w:r>
        <w:t>онкурс на создание лучше</w:t>
      </w:r>
      <w:r>
        <w:softHyphen/>
        <w:t xml:space="preserve">го </w:t>
      </w:r>
      <w:r>
        <w:rPr>
          <w:lang w:val="en-US" w:eastAsia="en-US" w:bidi="en-US"/>
        </w:rPr>
        <w:t>Web</w:t>
      </w:r>
      <w:r>
        <w:t>-квеста о профессии, пригласив для конкурсной оценки специалистов центров занятости, высших учетных заведений, профессионалов в свой дея</w:t>
      </w:r>
      <w:r>
        <w:softHyphen/>
        <w:t>тельности и др.</w:t>
      </w:r>
    </w:p>
    <w:p w:rsidR="007D6812" w:rsidRDefault="002900AA">
      <w:pPr>
        <w:pStyle w:val="23"/>
        <w:shd w:val="clear" w:color="auto" w:fill="auto"/>
        <w:spacing w:after="308" w:line="326" w:lineRule="exact"/>
        <w:ind w:right="20" w:firstLine="700"/>
      </w:pPr>
      <w:r>
        <w:t xml:space="preserve">Разработанные </w:t>
      </w:r>
      <w:r>
        <w:rPr>
          <w:lang w:val="en-US" w:eastAsia="en-US" w:bidi="en-US"/>
        </w:rPr>
        <w:t>Web</w:t>
      </w:r>
      <w:r>
        <w:t>-квесты можно в дальнейшем применять в качестве информа</w:t>
      </w:r>
      <w:r>
        <w:t>ционного материала для занятий по популяризации профессий.</w:t>
      </w:r>
    </w:p>
    <w:p w:rsidR="007D6812" w:rsidRDefault="002900AA">
      <w:pPr>
        <w:pStyle w:val="11"/>
        <w:keepNext/>
        <w:keepLines/>
        <w:shd w:val="clear" w:color="auto" w:fill="auto"/>
        <w:spacing w:before="0" w:line="317" w:lineRule="exact"/>
        <w:ind w:right="20" w:firstLine="700"/>
      </w:pPr>
      <w:bookmarkStart w:id="17" w:name="bookmark16"/>
      <w:r>
        <w:t>Видеоряд - представления (формирование стереотипов) о профес</w:t>
      </w:r>
      <w:r>
        <w:softHyphen/>
        <w:t>сиях в фильмах и средствах массовой коммуникации (СМК)</w:t>
      </w:r>
      <w:bookmarkEnd w:id="17"/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1"/>
        </w:rPr>
        <w:t>Цель:</w:t>
      </w:r>
      <w:r>
        <w:t xml:space="preserve"> анализ обучающимися частоты упоминания и формирования от</w:t>
      </w:r>
      <w:r>
        <w:softHyphen/>
        <w:t>ношения к представ</w:t>
      </w:r>
      <w:r>
        <w:t>ителям разных профессиях в фильмах и СМК.</w:t>
      </w:r>
    </w:p>
    <w:p w:rsidR="007D6812" w:rsidRDefault="002900AA">
      <w:pPr>
        <w:pStyle w:val="23"/>
        <w:shd w:val="clear" w:color="auto" w:fill="auto"/>
        <w:spacing w:after="0" w:line="322" w:lineRule="exact"/>
        <w:ind w:firstLine="700"/>
      </w:pPr>
      <w:r>
        <w:rPr>
          <w:rStyle w:val="1"/>
        </w:rPr>
        <w:t>Возрастная аудитория:</w:t>
      </w:r>
      <w:r>
        <w:t xml:space="preserve"> 12-15, 16-18 лет.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rPr>
          <w:rStyle w:val="1"/>
        </w:rPr>
        <w:t>Время и материалы</w:t>
      </w:r>
      <w:r>
        <w:t>: С точки зрения времени возможны два варианта работы: первый, проведение анализа построить по типу проектной деятель</w:t>
      </w:r>
      <w:r>
        <w:softHyphen/>
        <w:t>ности, выделив на самостоятельную подго</w:t>
      </w:r>
      <w:r>
        <w:t>товку материала от одной недели до месяца; второй вариант, работа непосредственно в аудитории - от 20 до 40 минут на анализ СМК.</w:t>
      </w:r>
    </w:p>
    <w:p w:rsidR="007D6812" w:rsidRDefault="002900AA">
      <w:pPr>
        <w:pStyle w:val="23"/>
        <w:shd w:val="clear" w:color="auto" w:fill="auto"/>
        <w:spacing w:after="0" w:line="322" w:lineRule="exact"/>
        <w:ind w:right="20" w:firstLine="700"/>
      </w:pPr>
      <w:r>
        <w:t xml:space="preserve">Материалами для анализа выступают средства массовой коммуникации - интернет, телевидение, газеты, журналы, даже афишные </w:t>
      </w:r>
      <w:r>
        <w:t>программы и т.п.</w:t>
      </w:r>
    </w:p>
    <w:p w:rsidR="007D6812" w:rsidRDefault="002900AA">
      <w:pPr>
        <w:pStyle w:val="23"/>
        <w:shd w:val="clear" w:color="auto" w:fill="auto"/>
        <w:spacing w:after="0" w:line="260" w:lineRule="exact"/>
        <w:ind w:left="20" w:firstLine="700"/>
      </w:pPr>
      <w:r>
        <w:rPr>
          <w:rStyle w:val="1"/>
        </w:rPr>
        <w:t>Структура (процедура и этапы проведения):</w:t>
      </w:r>
    </w:p>
    <w:p w:rsidR="007D6812" w:rsidRDefault="002900AA">
      <w:pPr>
        <w:pStyle w:val="23"/>
        <w:shd w:val="clear" w:color="auto" w:fill="auto"/>
        <w:spacing w:after="0" w:line="317" w:lineRule="exact"/>
        <w:ind w:left="20" w:right="20" w:firstLine="700"/>
      </w:pPr>
      <w:r>
        <w:t>Обучающимся дается время на проведение анализа СМК, с целью вы</w:t>
      </w:r>
      <w:r>
        <w:softHyphen/>
        <w:t>явления наиболее часто упоминающихся профессий, или наоборот, редко, но встречающихся. Содержательный аспект этой информации и т.п.</w:t>
      </w:r>
    </w:p>
    <w:p w:rsidR="007D6812" w:rsidRDefault="002900AA">
      <w:pPr>
        <w:pStyle w:val="23"/>
        <w:shd w:val="clear" w:color="auto" w:fill="auto"/>
        <w:spacing w:line="322" w:lineRule="exact"/>
        <w:ind w:left="20" w:right="20" w:firstLine="700"/>
      </w:pPr>
      <w:r>
        <w:rPr>
          <w:rStyle w:val="1"/>
        </w:rPr>
        <w:lastRenderedPageBreak/>
        <w:t>Обсуждение ж</w:t>
      </w:r>
      <w:r>
        <w:t>елательно строить на констатировании фактов и раз</w:t>
      </w:r>
      <w:r>
        <w:softHyphen/>
        <w:t>мышлений: почему? Какой образ или стереотип профессии создается? О ка</w:t>
      </w:r>
      <w:r>
        <w:softHyphen/>
        <w:t>ких профессиях можно чаще получить информацию?</w:t>
      </w:r>
    </w:p>
    <w:p w:rsidR="007D6812" w:rsidRDefault="002900AA">
      <w:pPr>
        <w:pStyle w:val="23"/>
        <w:numPr>
          <w:ilvl w:val="0"/>
          <w:numId w:val="19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700"/>
      </w:pPr>
      <w:r>
        <w:rPr>
          <w:rStyle w:val="ac"/>
        </w:rPr>
        <w:t xml:space="preserve">Организация профильных событий </w:t>
      </w:r>
      <w:r>
        <w:t>- фестивалей, конкурсов, олимпиад, акций, флеш</w:t>
      </w:r>
      <w:r>
        <w:t>мобов.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Целью организации профильных событий</w:t>
      </w:r>
      <w:r>
        <w:t xml:space="preserve"> является организация взаи</w:t>
      </w:r>
      <w:r>
        <w:softHyphen/>
        <w:t>модействия обучающихся с аудиторией, способствующего личностному раз</w:t>
      </w:r>
      <w:r>
        <w:softHyphen/>
        <w:t>витию и общественному признанию подростков. И, конечно, соревнователь</w:t>
      </w:r>
      <w:r>
        <w:softHyphen/>
        <w:t>ный момент некоторых событийных мероприятий дае</w:t>
      </w:r>
      <w:r>
        <w:t>т возможность развития универсальных компетенций.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 xml:space="preserve">Рассмотрим сходства и особенности предлагаемых мероприятий. Так </w:t>
      </w:r>
      <w:r>
        <w:rPr>
          <w:rStyle w:val="1"/>
        </w:rPr>
        <w:t>фестиваль</w:t>
      </w:r>
      <w:r>
        <w:t xml:space="preserve"> чаще рассматривается как широкая общественная праздничная встреча, сопровождающаяся смотром каких-либо достижений. В рамках РДШ по н</w:t>
      </w:r>
      <w:r>
        <w:t>аправлению личностного развития это может быть «Фестиваль профессий», где обучающиеся имеют возможность продемонстрировать по</w:t>
      </w:r>
      <w:r>
        <w:softHyphen/>
        <w:t>лученные ранее знания о профессиональном мире - это может быть в форме выступлений, презентаций, стендовых докладов. Хорошо провод</w:t>
      </w:r>
      <w:r>
        <w:t>ить фести</w:t>
      </w:r>
      <w:r>
        <w:softHyphen/>
        <w:t>вали, посвященные проектной деятельности обучающихся, во время которых у них появляется возможность представить свои научно-исследовательские, практико-ориентированные проекты, связанные с определенными профес</w:t>
      </w:r>
      <w:r>
        <w:softHyphen/>
        <w:t xml:space="preserve">сиональными сферами. </w:t>
      </w:r>
      <w:r>
        <w:rPr>
          <w:rStyle w:val="1"/>
        </w:rPr>
        <w:t>Конкурс</w:t>
      </w:r>
      <w:r>
        <w:t xml:space="preserve"> - отлич</w:t>
      </w:r>
      <w:r>
        <w:t xml:space="preserve">ается от фестиваля тем, что основная задача - участие, которое подразумевает соревновательный момент, когда главной целью является выделение наиболее выдающихся конкурсантов- претендентов на победу. </w:t>
      </w:r>
      <w:r>
        <w:rPr>
          <w:rStyle w:val="1"/>
        </w:rPr>
        <w:t>Олимпиада,</w:t>
      </w:r>
      <w:r>
        <w:t xml:space="preserve"> в свою очередь, это состязание в мас</w:t>
      </w:r>
      <w:r>
        <w:softHyphen/>
        <w:t xml:space="preserve">терстве. </w:t>
      </w:r>
      <w:r>
        <w:t>Такое мероприятие больше подходит для подведения итогов какой- либо научно-изобретательской деятельности или проектов, а также выявле</w:t>
      </w:r>
      <w:r>
        <w:softHyphen/>
        <w:t>ния наиболее успешных обучающихся в какой-либо деятельности, способст</w:t>
      </w:r>
      <w:r>
        <w:softHyphen/>
        <w:t>вующей успешности его в будущей профессии. Например,</w:t>
      </w:r>
      <w:r>
        <w:t xml:space="preserve"> можно (совместно с партнерами, администрацией школы и/или региональными отделениями) провести олимпиаду по экономике, выявляющую кто из обучающихся лучше разбирается в мировой экономике.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Так же событийные мероприятия могут быть представлены различны</w:t>
      </w:r>
      <w:r>
        <w:softHyphen/>
        <w:t xml:space="preserve">ми </w:t>
      </w:r>
      <w:r>
        <w:rPr>
          <w:rStyle w:val="1"/>
        </w:rPr>
        <w:t>ак</w:t>
      </w:r>
      <w:r>
        <w:rPr>
          <w:rStyle w:val="1"/>
        </w:rPr>
        <w:t>циями</w:t>
      </w:r>
      <w:r>
        <w:t xml:space="preserve"> и флешмобами. Акцию, в рамках данного подхода, можно рас</w:t>
      </w:r>
      <w:r>
        <w:softHyphen/>
        <w:t>сматривать как определенное действие, совершаемое обучающимися или во</w:t>
      </w:r>
      <w:r>
        <w:softHyphen/>
        <w:t>жатым совместно с обучающимися для достижения какой-либо цели. На</w:t>
      </w:r>
      <w:r>
        <w:softHyphen/>
        <w:t>пример, можно предложить и спланировать событие, направле</w:t>
      </w:r>
      <w:r>
        <w:t>нное на при</w:t>
      </w:r>
      <w:r>
        <w:softHyphen/>
        <w:t>влечение внимания обучающихся к особенностям регионального рынка труда или акцию, посвященную популяризации определенной профессии. Класси</w:t>
      </w:r>
      <w:r>
        <w:softHyphen/>
        <w:t xml:space="preserve">ческий вариант </w:t>
      </w:r>
      <w:r>
        <w:rPr>
          <w:rStyle w:val="1"/>
        </w:rPr>
        <w:t>флешмоба</w:t>
      </w:r>
      <w:r>
        <w:t>, как событийного мероприятия в рамках направ</w:t>
      </w:r>
      <w:r>
        <w:softHyphen/>
        <w:t>ления «Популяризации профессии», так</w:t>
      </w:r>
      <w:r>
        <w:t>же можно модифицировать в кратко</w:t>
      </w:r>
      <w:r>
        <w:softHyphen/>
        <w:t>временную акцию с целью привлечения внимания. Например, во время фес</w:t>
      </w:r>
      <w:r>
        <w:softHyphen/>
        <w:t>тивалей профессий или других мероприятий, имитировать действия каких- либо профессиональных коллективов (Клиниг-агенств (специалистов по уборке помещений,</w:t>
      </w:r>
      <w:r>
        <w:t xml:space="preserve"> территорий и т.п.), команды Пит-</w:t>
      </w:r>
      <w:r>
        <w:lastRenderedPageBreak/>
        <w:t>стопа (специалистов, осуществляющих технические работы, замену покрышек во время остановки гоночной машины), рабочих конвейерного производства и т.п.). Суть состоит в том, чтобы заранее договориться о выполнении продуманног</w:t>
      </w:r>
      <w:r>
        <w:t>о сценария действий, и в установленном месте и в установленное время - сделать ЭТО действо ВМЕСТЕ! Внезапно собраться, сделать действие - например, как го</w:t>
      </w:r>
      <w:r>
        <w:softHyphen/>
        <w:t>ворилось ранее, имитировать работу команды Пит-стопа, и разойтись. Если это происходит в рамках каких</w:t>
      </w:r>
      <w:r>
        <w:t>-либо крупных событийных мероприятиях, то можно заранее обговорить с различными школьными командами проведение нескольких таких флешмобов на разные темы, а потом (спустя какое-то вре</w:t>
      </w:r>
      <w:r>
        <w:softHyphen/>
        <w:t>мя) опросить «случайных» участников, зрителей о том какой флешмоб боль</w:t>
      </w:r>
      <w:r>
        <w:softHyphen/>
        <w:t>ше</w:t>
      </w:r>
      <w:r>
        <w:t xml:space="preserve"> всего понравился, какие профессиональные действия были показаны и т.п.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Организация профильных событий может быть на уровне школы. Это могут быть «Фестивали профессией», где группы обучающихся «презенту</w:t>
      </w:r>
      <w:r>
        <w:softHyphen/>
        <w:t xml:space="preserve">ют» профессии, это могут быть общешкольные конкурсы </w:t>
      </w:r>
      <w:r>
        <w:t>знатоков профес</w:t>
      </w:r>
      <w:r>
        <w:softHyphen/>
        <w:t>сий по типу «Что? Где? Когда?», одноразовые акции, посвящённые кален</w:t>
      </w:r>
      <w:r>
        <w:softHyphen/>
        <w:t>дарному дню профессии (профессиональные праздники), можно объявить конкурс на лу</w:t>
      </w:r>
      <w:r>
        <w:rPr>
          <w:rStyle w:val="1"/>
        </w:rPr>
        <w:t>чши</w:t>
      </w:r>
      <w:r>
        <w:t xml:space="preserve">й </w:t>
      </w:r>
      <w:r>
        <w:rPr>
          <w:lang w:val="en-US" w:eastAsia="en-US" w:bidi="en-US"/>
        </w:rPr>
        <w:t>Web</w:t>
      </w:r>
      <w:r>
        <w:t>-квест и т.п.</w:t>
      </w:r>
    </w:p>
    <w:p w:rsidR="007D6812" w:rsidRDefault="002900AA">
      <w:pPr>
        <w:pStyle w:val="23"/>
        <w:shd w:val="clear" w:color="auto" w:fill="auto"/>
        <w:spacing w:after="300" w:line="322" w:lineRule="exact"/>
        <w:ind w:left="20" w:right="20" w:firstLine="720"/>
      </w:pPr>
      <w:r>
        <w:t>Как уже говорилось ранее, профильные события можно организовы</w:t>
      </w:r>
      <w:r>
        <w:softHyphen/>
        <w:t>вать со</w:t>
      </w:r>
      <w:r>
        <w:t>вместно с партнерами, или участвовать в событийных мероприятиях, предлагаемых партнёрами РДШ. Например, программа «Конкурс агитбри</w:t>
      </w:r>
      <w:r>
        <w:softHyphen/>
        <w:t>гад» представленная партнерами РДШ Молодежной общероссийской обще</w:t>
      </w:r>
      <w:r>
        <w:softHyphen/>
        <w:t>ственной организацией «Российские Студенческие Отряды» (РСО</w:t>
      </w:r>
      <w:r>
        <w:t>) (более подробная информация на сайте РДШ.рф)</w:t>
      </w:r>
    </w:p>
    <w:p w:rsidR="007D6812" w:rsidRDefault="002900AA">
      <w:pPr>
        <w:pStyle w:val="11"/>
        <w:keepNext/>
        <w:keepLines/>
        <w:shd w:val="clear" w:color="auto" w:fill="auto"/>
        <w:spacing w:before="0"/>
        <w:ind w:left="3740"/>
        <w:jc w:val="left"/>
      </w:pPr>
      <w:bookmarkStart w:id="18" w:name="bookmark17"/>
      <w:r>
        <w:t>Конкурс агитбригад</w:t>
      </w:r>
      <w:bookmarkEnd w:id="18"/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t>Жанр «Агитбригады» может выступать средством воспитания соци</w:t>
      </w:r>
      <w:r>
        <w:softHyphen/>
        <w:t>ально активной личности. Это доступный жанр, удобная и мобильная форма для любых участников, организаций и условий.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20"/>
      </w:pPr>
      <w:r>
        <w:rPr>
          <w:rStyle w:val="1"/>
        </w:rPr>
        <w:t>Цель конкурса</w:t>
      </w:r>
      <w:r>
        <w:rPr>
          <w:rStyle w:val="1"/>
        </w:rPr>
        <w:t>:</w:t>
      </w:r>
      <w:r>
        <w:t xml:space="preserve"> популяризация профессий среди учащихся средних и старших классов.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20"/>
      </w:pPr>
      <w:r>
        <w:rPr>
          <w:rStyle w:val="1"/>
        </w:rPr>
        <w:t>Задачи:</w:t>
      </w:r>
    </w:p>
    <w:p w:rsidR="007D6812" w:rsidRDefault="002900AA">
      <w:pPr>
        <w:pStyle w:val="23"/>
        <w:numPr>
          <w:ilvl w:val="0"/>
          <w:numId w:val="24"/>
        </w:numPr>
        <w:shd w:val="clear" w:color="auto" w:fill="auto"/>
        <w:spacing w:after="0" w:line="322" w:lineRule="exact"/>
        <w:ind w:left="20" w:firstLine="0"/>
      </w:pPr>
      <w:r>
        <w:t xml:space="preserve"> Расширить знания учащихся о разнообразии профессий, рынке труда.</w:t>
      </w:r>
    </w:p>
    <w:p w:rsidR="007D6812" w:rsidRDefault="002900AA">
      <w:pPr>
        <w:pStyle w:val="23"/>
        <w:numPr>
          <w:ilvl w:val="0"/>
          <w:numId w:val="24"/>
        </w:numPr>
        <w:shd w:val="clear" w:color="auto" w:fill="auto"/>
        <w:spacing w:after="0" w:line="322" w:lineRule="exact"/>
        <w:ind w:left="20" w:firstLine="0"/>
      </w:pPr>
      <w:r>
        <w:t xml:space="preserve"> Сформировать позитивное отношение к труду.</w:t>
      </w:r>
    </w:p>
    <w:p w:rsidR="007D6812" w:rsidRDefault="002900AA">
      <w:pPr>
        <w:pStyle w:val="23"/>
        <w:numPr>
          <w:ilvl w:val="0"/>
          <w:numId w:val="24"/>
        </w:numPr>
        <w:shd w:val="clear" w:color="auto" w:fill="auto"/>
        <w:spacing w:after="0" w:line="322" w:lineRule="exact"/>
        <w:ind w:left="380" w:right="20"/>
        <w:jc w:val="left"/>
      </w:pPr>
      <w:r>
        <w:t xml:space="preserve"> Пробудить интерес подростков к поиску информации о профессиях и вы</w:t>
      </w:r>
      <w:r>
        <w:softHyphen/>
        <w:t>бо</w:t>
      </w:r>
      <w:r>
        <w:t>ру профессии.</w:t>
      </w:r>
    </w:p>
    <w:p w:rsidR="007D6812" w:rsidRDefault="002900AA">
      <w:pPr>
        <w:pStyle w:val="23"/>
        <w:numPr>
          <w:ilvl w:val="0"/>
          <w:numId w:val="24"/>
        </w:numPr>
        <w:shd w:val="clear" w:color="auto" w:fill="auto"/>
        <w:spacing w:after="0" w:line="322" w:lineRule="exact"/>
        <w:ind w:left="20" w:firstLine="0"/>
      </w:pPr>
      <w:r>
        <w:t xml:space="preserve"> Популяризировать рабочие профессии среди подрастающего поколения.</w:t>
      </w:r>
    </w:p>
    <w:p w:rsidR="007D6812" w:rsidRDefault="002900AA">
      <w:pPr>
        <w:pStyle w:val="23"/>
        <w:numPr>
          <w:ilvl w:val="0"/>
          <w:numId w:val="24"/>
        </w:numPr>
        <w:shd w:val="clear" w:color="auto" w:fill="auto"/>
        <w:tabs>
          <w:tab w:val="left" w:pos="375"/>
        </w:tabs>
        <w:spacing w:after="0" w:line="322" w:lineRule="exact"/>
        <w:ind w:left="380" w:right="20"/>
        <w:jc w:val="left"/>
      </w:pPr>
      <w:r>
        <w:t>Организовать познавательный, активный и содержательный досуг обу</w:t>
      </w:r>
      <w:r>
        <w:softHyphen/>
        <w:t>чающихся.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rPr>
          <w:rStyle w:val="1"/>
        </w:rPr>
        <w:t>Адресаты проекта:</w:t>
      </w:r>
      <w:r>
        <w:t xml:space="preserve"> Участниками конкурса являются учащиеся 6-9 клас</w:t>
      </w:r>
      <w:r>
        <w:softHyphen/>
        <w:t>сов.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380" w:firstLine="0"/>
        <w:jc w:val="left"/>
      </w:pPr>
      <w:r>
        <w:rPr>
          <w:rStyle w:val="1"/>
        </w:rPr>
        <w:t>Результаты:</w:t>
      </w:r>
    </w:p>
    <w:p w:rsidR="007D6812" w:rsidRDefault="002900AA">
      <w:pPr>
        <w:pStyle w:val="23"/>
        <w:numPr>
          <w:ilvl w:val="0"/>
          <w:numId w:val="25"/>
        </w:numPr>
        <w:shd w:val="clear" w:color="auto" w:fill="auto"/>
        <w:spacing w:after="0" w:line="322" w:lineRule="exact"/>
        <w:ind w:left="380" w:right="20"/>
        <w:jc w:val="left"/>
      </w:pPr>
      <w:r>
        <w:t xml:space="preserve"> Расширение знаний и представлений о доступных профессиях среди обу</w:t>
      </w:r>
      <w:r>
        <w:softHyphen/>
        <w:t>чающихся.</w:t>
      </w:r>
    </w:p>
    <w:p w:rsidR="007D6812" w:rsidRDefault="002900AA">
      <w:pPr>
        <w:pStyle w:val="23"/>
        <w:numPr>
          <w:ilvl w:val="0"/>
          <w:numId w:val="25"/>
        </w:numPr>
        <w:shd w:val="clear" w:color="auto" w:fill="auto"/>
        <w:spacing w:after="0" w:line="322" w:lineRule="exact"/>
        <w:ind w:left="380" w:right="20"/>
        <w:jc w:val="left"/>
      </w:pPr>
      <w:r>
        <w:t xml:space="preserve"> Актуализированная потребность у обучающихся в выборе профессии, со</w:t>
      </w:r>
      <w:r>
        <w:softHyphen/>
        <w:t>гласно своим способностям и потребностям общества.</w:t>
      </w:r>
    </w:p>
    <w:p w:rsidR="007D6812" w:rsidRDefault="002900AA">
      <w:pPr>
        <w:pStyle w:val="23"/>
        <w:numPr>
          <w:ilvl w:val="0"/>
          <w:numId w:val="25"/>
        </w:numPr>
        <w:shd w:val="clear" w:color="auto" w:fill="auto"/>
        <w:spacing w:after="0" w:line="322" w:lineRule="exact"/>
        <w:ind w:left="380"/>
        <w:jc w:val="left"/>
      </w:pPr>
      <w:r>
        <w:lastRenderedPageBreak/>
        <w:t xml:space="preserve"> Реализация творческих и интеллектуальных способностей обуч</w:t>
      </w:r>
      <w:r>
        <w:t>ающихся.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rPr>
          <w:rStyle w:val="1"/>
        </w:rPr>
        <w:t>Порядок проведения:</w:t>
      </w:r>
    </w:p>
    <w:p w:rsidR="007D6812" w:rsidRDefault="002900AA">
      <w:pPr>
        <w:pStyle w:val="23"/>
        <w:numPr>
          <w:ilvl w:val="0"/>
          <w:numId w:val="26"/>
        </w:numPr>
        <w:shd w:val="clear" w:color="auto" w:fill="auto"/>
        <w:spacing w:after="0" w:line="322" w:lineRule="exact"/>
        <w:ind w:left="20" w:right="20" w:firstLine="700"/>
      </w:pPr>
      <w:r>
        <w:t xml:space="preserve"> Распределение и выбор группой обучающихся профессии и груп</w:t>
      </w:r>
      <w:r>
        <w:softHyphen/>
        <w:t>пы профессий. Профессии могут распределяться организаторами между классами и участниками, или выбирать профессии, которые они в дальней</w:t>
      </w:r>
      <w:r>
        <w:softHyphen/>
        <w:t xml:space="preserve">шем будут представлять, делать </w:t>
      </w:r>
      <w:r>
        <w:t>это можно самостоятельно и коллективно, на своё усмотрение.</w:t>
      </w:r>
    </w:p>
    <w:p w:rsidR="007D6812" w:rsidRDefault="002900AA">
      <w:pPr>
        <w:pStyle w:val="23"/>
        <w:numPr>
          <w:ilvl w:val="0"/>
          <w:numId w:val="26"/>
        </w:numPr>
        <w:shd w:val="clear" w:color="auto" w:fill="auto"/>
        <w:spacing w:after="0" w:line="322" w:lineRule="exact"/>
        <w:ind w:left="20" w:firstLine="700"/>
      </w:pPr>
      <w:r>
        <w:t xml:space="preserve"> Подготовка творческого выступления.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Принципы жанра «Агитбригада»: принцип творчества, нравственности, злободневности, целостности. Выступление агитбригады - это творческая работа в произвольной ф</w:t>
      </w:r>
      <w:r>
        <w:t>орме, которая включает в себя защиту одной и груп</w:t>
      </w:r>
      <w:r>
        <w:softHyphen/>
        <w:t>пы самых востребованных рабочих профессий. Задачи участников: раскрыть важность профессии, её преимущества, описать ее специфику, рассказать о путях её получения, показать своё представление об условиях про</w:t>
      </w:r>
      <w:r>
        <w:t>фессио</w:t>
      </w:r>
      <w:r>
        <w:softHyphen/>
        <w:t>нальной деятельности, личностно-профессиональных качествах, способст</w:t>
      </w:r>
      <w:r>
        <w:softHyphen/>
        <w:t>вующих эффективности в трудовой жизни. Выступление агитбригады — это многожанровое действие, со своим сценарием и режиссёрской постановкой, продолжительностью до 5 минут.</w:t>
      </w:r>
    </w:p>
    <w:p w:rsidR="007D6812" w:rsidRDefault="002900AA">
      <w:pPr>
        <w:pStyle w:val="23"/>
        <w:numPr>
          <w:ilvl w:val="0"/>
          <w:numId w:val="26"/>
        </w:numPr>
        <w:shd w:val="clear" w:color="auto" w:fill="auto"/>
        <w:spacing w:after="0" w:line="322" w:lineRule="exact"/>
        <w:ind w:left="20" w:right="20" w:firstLine="700"/>
      </w:pPr>
      <w:r>
        <w:t xml:space="preserve"> Конкурс </w:t>
      </w:r>
      <w:r>
        <w:t>агитбригад на школьном уровне. Выступление творче</w:t>
      </w:r>
      <w:r>
        <w:softHyphen/>
        <w:t>ских агитационных команд обучающихся. Для оценки приглашаются специа</w:t>
      </w:r>
      <w:r>
        <w:softHyphen/>
        <w:t>листы молодёжных центров занятости, психологи, социальные работники, представители крупных компаний города, региона.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>Критерии оценки: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со</w:t>
      </w:r>
      <w:r>
        <w:t>ответствие жанру (агитационный уровень сценария, его актуаль</w:t>
      </w:r>
      <w:r>
        <w:softHyphen/>
        <w:t>ность и пропаганда рабочих профессий);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информативность и соответствие формы и содержания выступления заданной теме;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сценическое мастерство участников (использование поэтического и музыкального </w:t>
      </w:r>
      <w:r>
        <w:t>материала, танцевальных элементов, наглядной агитации и др.);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</w:pPr>
      <w:r>
        <w:t xml:space="preserve"> художественное оформление (звук, видео-сопровождение и др.)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</w:pPr>
      <w:r>
        <w:t xml:space="preserve"> наличие единой формы участников агитбригады или стиля.</w:t>
      </w:r>
    </w:p>
    <w:p w:rsidR="007D6812" w:rsidRDefault="002900AA">
      <w:pPr>
        <w:pStyle w:val="23"/>
        <w:numPr>
          <w:ilvl w:val="0"/>
          <w:numId w:val="26"/>
        </w:numPr>
        <w:shd w:val="clear" w:color="auto" w:fill="auto"/>
        <w:spacing w:after="0" w:line="322" w:lineRule="exact"/>
        <w:ind w:left="20" w:right="20" w:firstLine="700"/>
      </w:pPr>
      <w:r>
        <w:t xml:space="preserve"> Гастроли победителей конкурса, выездные показательные выступле</w:t>
      </w:r>
      <w:r>
        <w:softHyphen/>
        <w:t xml:space="preserve">ния перед </w:t>
      </w:r>
      <w:r>
        <w:t>обучающимися региона.</w:t>
      </w:r>
    </w:p>
    <w:p w:rsidR="007D6812" w:rsidRDefault="002900AA">
      <w:pPr>
        <w:pStyle w:val="22"/>
        <w:shd w:val="clear" w:color="auto" w:fill="auto"/>
        <w:spacing w:line="322" w:lineRule="exact"/>
        <w:ind w:left="20" w:firstLine="700"/>
        <w:jc w:val="both"/>
      </w:pPr>
      <w:r>
        <w:t>Конкурс агитбригад на межшкольном и/или региональном уровне</w:t>
      </w:r>
    </w:p>
    <w:p w:rsidR="007D6812" w:rsidRDefault="002900AA">
      <w:pPr>
        <w:pStyle w:val="23"/>
        <w:shd w:val="clear" w:color="auto" w:fill="auto"/>
        <w:spacing w:after="0" w:line="322" w:lineRule="exact"/>
        <w:ind w:left="3200" w:firstLine="0"/>
        <w:jc w:val="left"/>
      </w:pPr>
      <w:r>
        <w:t>(совместно с партнёрами РСО)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Творческая работа в произвольной форме, которая включает в себя за</w:t>
      </w:r>
      <w:r>
        <w:softHyphen/>
        <w:t>щиту одной из самых востребованных рабочих профессий.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Задачи команды: раскрыть</w:t>
      </w:r>
      <w:r>
        <w:t xml:space="preserve"> важность профессии, описать ее специфику, рассказать о путях её получения</w:t>
      </w:r>
      <w:r>
        <w:rPr>
          <w:rStyle w:val="ac"/>
        </w:rPr>
        <w:t xml:space="preserve">, </w:t>
      </w:r>
      <w:r>
        <w:t>показать своё представление об условиях профессиональной деятельности, личностно-профессиональных качествах, способствующих эффективности в трудовой жизни. Выступление агитбрига</w:t>
      </w:r>
      <w:r>
        <w:softHyphen/>
        <w:t>ды</w:t>
      </w:r>
      <w:r>
        <w:t xml:space="preserve"> — это многожанровое действие, со своим сценарием и режиссёрской по</w:t>
      </w:r>
      <w:r>
        <w:softHyphen/>
        <w:t>становкой, определяется продолжительность выступления, которая жестко регламентируется штрафными баллами.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lastRenderedPageBreak/>
        <w:t>Критерии оценки выступления агитбригады: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соответствие жанру (агитационный уровень</w:t>
      </w:r>
      <w:r>
        <w:t xml:space="preserve"> сценария, его актуаль</w:t>
      </w:r>
      <w:r>
        <w:softHyphen/>
        <w:t>ность и пропаганда рабочих профессий);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информативность (соответствие формы и содержания выступления заданной теме);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сценическое мастерство участников (использование поэтического и музыкального материала, танцевальных элементов, наг</w:t>
      </w:r>
      <w:r>
        <w:t>лядной агитации и др.);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</w:pPr>
      <w:r>
        <w:t xml:space="preserve"> художественное оформление (звук, видео-сопровождение и др.)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240" w:line="322" w:lineRule="exact"/>
        <w:ind w:left="20" w:firstLine="700"/>
      </w:pPr>
      <w:r>
        <w:t xml:space="preserve"> наличие единой формы участников агитбригады или стиля.</w:t>
      </w:r>
    </w:p>
    <w:p w:rsidR="007D6812" w:rsidRDefault="002900AA">
      <w:pPr>
        <w:pStyle w:val="22"/>
        <w:shd w:val="clear" w:color="auto" w:fill="auto"/>
        <w:spacing w:line="322" w:lineRule="exact"/>
      </w:pPr>
      <w:r>
        <w:t>Творческая презентация в формате агитбригад (РСО)</w:t>
      </w:r>
    </w:p>
    <w:p w:rsidR="007D6812" w:rsidRDefault="002900AA">
      <w:pPr>
        <w:pStyle w:val="23"/>
        <w:numPr>
          <w:ilvl w:val="0"/>
          <w:numId w:val="27"/>
        </w:numPr>
        <w:shd w:val="clear" w:color="auto" w:fill="auto"/>
        <w:spacing w:after="0" w:line="322" w:lineRule="exact"/>
        <w:ind w:left="20" w:right="20" w:firstLine="700"/>
      </w:pPr>
      <w:r>
        <w:t xml:space="preserve"> Провести самостоятельное исследование типа профессий, выбранной в результате жеребьёвки. Для этого можно воспользоваться книгами, брошю</w:t>
      </w:r>
      <w:r>
        <w:softHyphen/>
        <w:t>рами, методическими материалами, видеопрофессиограммами, которые на</w:t>
      </w:r>
      <w:r>
        <w:softHyphen/>
        <w:t>ходятся у организаторов.</w:t>
      </w:r>
    </w:p>
    <w:p w:rsidR="007D6812" w:rsidRDefault="002900AA">
      <w:pPr>
        <w:pStyle w:val="23"/>
        <w:numPr>
          <w:ilvl w:val="0"/>
          <w:numId w:val="27"/>
        </w:numPr>
        <w:shd w:val="clear" w:color="auto" w:fill="auto"/>
        <w:spacing w:after="0" w:line="322" w:lineRule="exact"/>
        <w:ind w:left="20" w:firstLine="700"/>
      </w:pPr>
      <w:r>
        <w:t xml:space="preserve"> При поддержке своего вожа</w:t>
      </w:r>
      <w:r>
        <w:t>того подготовить: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</w:pPr>
      <w:r>
        <w:t>творческую презентацию типа профессий, в которой необходимо рас</w:t>
      </w:r>
      <w:r>
        <w:softHyphen/>
        <w:t>сказать о подтипах, представить профессии, которые к ним относятся: рас</w:t>
      </w:r>
      <w:r>
        <w:softHyphen/>
        <w:t>крыть их важность, описать специфику, требования к индивидуальным осо</w:t>
      </w:r>
      <w:r>
        <w:softHyphen/>
        <w:t>бенностям специалистов данных пр</w:t>
      </w:r>
      <w:r>
        <w:t>офессий, медицинские противопоказания, родственные профессии, рассказать о путях получения профессии. Презента</w:t>
      </w:r>
      <w:r>
        <w:softHyphen/>
        <w:t>ция может представлять собой многожанровое действие (песни, стихи, по</w:t>
      </w:r>
      <w:r>
        <w:softHyphen/>
        <w:t>словицы, демонстрация спецодежды, танцы, сценки и т.д.), объединенное ориги</w:t>
      </w:r>
      <w:r>
        <w:t>нальным сценарием и единым режиссёрским решением, продолжи</w:t>
      </w:r>
      <w:r>
        <w:softHyphen/>
        <w:t>тельностью 5-10 мин.</w:t>
      </w:r>
    </w:p>
    <w:p w:rsidR="007D6812" w:rsidRDefault="002900AA">
      <w:pPr>
        <w:pStyle w:val="23"/>
        <w:numPr>
          <w:ilvl w:val="0"/>
          <w:numId w:val="27"/>
        </w:numPr>
        <w:shd w:val="clear" w:color="auto" w:fill="auto"/>
        <w:spacing w:after="0" w:line="322" w:lineRule="exact"/>
        <w:ind w:left="20" w:right="20" w:firstLine="700"/>
      </w:pPr>
      <w:r>
        <w:t xml:space="preserve"> Представить рекламный слоган типа профессии (рекламный девиз, лаконичная, легко запоминающаяся фраза)</w:t>
      </w:r>
    </w:p>
    <w:p w:rsidR="007D6812" w:rsidRDefault="002900AA">
      <w:pPr>
        <w:pStyle w:val="23"/>
        <w:numPr>
          <w:ilvl w:val="0"/>
          <w:numId w:val="27"/>
        </w:numPr>
        <w:shd w:val="clear" w:color="auto" w:fill="auto"/>
        <w:spacing w:after="0" w:line="322" w:lineRule="exact"/>
        <w:ind w:left="20" w:firstLine="700"/>
      </w:pPr>
      <w:r>
        <w:t xml:space="preserve"> Выступить с творческой презентацией и одержать победу в конкурсе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firstLine="700"/>
      </w:pPr>
      <w:r>
        <w:t>Критери</w:t>
      </w:r>
      <w:r>
        <w:t>и оценки: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</w:pPr>
      <w:r>
        <w:t xml:space="preserve"> информативность (соответствие формы и содержания выступления заданной теме);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</w:pPr>
      <w:r>
        <w:t xml:space="preserve"> сценическое мастерство участников;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0" w:line="260" w:lineRule="exact"/>
        <w:ind w:firstLine="700"/>
      </w:pPr>
      <w:r>
        <w:t xml:space="preserve"> музыкальное и художественное оформление;</w:t>
      </w:r>
    </w:p>
    <w:p w:rsidR="007D6812" w:rsidRDefault="002900AA">
      <w:pPr>
        <w:pStyle w:val="23"/>
        <w:numPr>
          <w:ilvl w:val="0"/>
          <w:numId w:val="1"/>
        </w:numPr>
        <w:shd w:val="clear" w:color="auto" w:fill="auto"/>
        <w:spacing w:after="252" w:line="260" w:lineRule="exact"/>
        <w:ind w:firstLine="700"/>
      </w:pPr>
      <w:r>
        <w:t xml:space="preserve"> соответствие временному регламенту.</w:t>
      </w:r>
    </w:p>
    <w:p w:rsidR="007D6812" w:rsidRDefault="002900AA">
      <w:pPr>
        <w:pStyle w:val="23"/>
        <w:shd w:val="clear" w:color="auto" w:fill="auto"/>
        <w:spacing w:after="0" w:line="317" w:lineRule="exact"/>
        <w:ind w:right="20" w:firstLine="700"/>
        <w:sectPr w:rsidR="007D6812">
          <w:type w:val="continuous"/>
          <w:pgSz w:w="11909" w:h="16838"/>
          <w:pgMar w:top="1103" w:right="1263" w:bottom="1319" w:left="1272" w:header="0" w:footer="3" w:gutter="0"/>
          <w:cols w:space="720"/>
          <w:noEndnote/>
          <w:docGrid w:linePitch="360"/>
        </w:sectPr>
      </w:pPr>
      <w:r>
        <w:t xml:space="preserve">Мероприятия, проводимые РДШ в </w:t>
      </w:r>
      <w:r>
        <w:t>рамках «Популяризации профессий» будут иметь более логичный, непрерывный и качественный характер, если согласовывать эту деятельность с уже имеющимися наработками в области профориентационной деятельности педагогов-психологов в школах, а также привлекать к</w:t>
      </w:r>
      <w:r>
        <w:t xml:space="preserve"> сотрудничеству организации-партнеры, внесенные в перечень региональных организаций, взаимодействующих с пилотной школой в субъ</w:t>
      </w:r>
      <w:r>
        <w:softHyphen/>
        <w:t>ектах РФ.</w:t>
      </w:r>
    </w:p>
    <w:p w:rsidR="007D6812" w:rsidRDefault="002900AA">
      <w:pPr>
        <w:pStyle w:val="ae"/>
        <w:framePr w:w="10502" w:wrap="notBeside" w:vAnchor="text" w:hAnchor="text" w:xAlign="center" w:y="1"/>
        <w:shd w:val="clear" w:color="auto" w:fill="auto"/>
        <w:spacing w:after="0" w:line="322" w:lineRule="exact"/>
        <w:jc w:val="both"/>
      </w:pPr>
      <w:bookmarkStart w:id="19" w:name="bookmark18"/>
      <w:r>
        <w:lastRenderedPageBreak/>
        <w:t>Годовой график мероприятий по направлению деятельности Россий</w:t>
      </w:r>
      <w:r>
        <w:softHyphen/>
        <w:t>ского движения школьников «Популяризация профессий» учит</w:t>
      </w:r>
      <w:r>
        <w:t>ывает реко</w:t>
      </w:r>
      <w:r>
        <w:softHyphen/>
        <w:t>мендуемые мероприятия направления, проводимые учредителями; годовая сетка единых действий; основные мероприятия, организуемые РДШ в пер</w:t>
      </w:r>
      <w:r>
        <w:softHyphen/>
        <w:t>вичном объединении.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5506"/>
        <w:gridCol w:w="1013"/>
        <w:gridCol w:w="994"/>
        <w:gridCol w:w="1142"/>
      </w:tblGrid>
      <w:tr w:rsidR="007D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12pt"/>
              </w:rPr>
              <w:t>Месяц</w:t>
            </w:r>
          </w:p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12pt"/>
              </w:rPr>
              <w:t>проведения</w:t>
            </w:r>
          </w:p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center"/>
            </w:pPr>
            <w:r>
              <w:rPr>
                <w:rStyle w:val="12pt"/>
              </w:rPr>
              <w:t>мероприятия</w:t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12pt"/>
              </w:rPr>
              <w:t>Проводимые</w:t>
            </w:r>
          </w:p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12pt"/>
              </w:rPr>
              <w:t>Мероприятие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center"/>
            </w:pPr>
            <w:r>
              <w:rPr>
                <w:rStyle w:val="12pt"/>
              </w:rPr>
              <w:t>Возрастная группа (лет)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5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12pt"/>
              </w:rPr>
              <w:t>8-12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12pt"/>
              </w:rPr>
              <w:t>13-15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12pt"/>
              </w:rPr>
              <w:t>16-18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Сентябрь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12pt"/>
              </w:rPr>
              <w:t>Мероприятия по привлечению и мотивирова</w:t>
            </w:r>
            <w:r>
              <w:rPr>
                <w:rStyle w:val="12pt"/>
              </w:rPr>
              <w:softHyphen/>
              <w:t>нию школьников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ind w:firstLine="0"/>
            </w:pPr>
            <w:r>
              <w:rPr>
                <w:rStyle w:val="12pt"/>
              </w:rPr>
              <w:t>Встречи-беседы вожа</w:t>
            </w:r>
            <w:r>
              <w:rPr>
                <w:rStyle w:val="12pt"/>
              </w:rPr>
              <w:softHyphen/>
              <w:t>тых со школьниками</w:t>
            </w:r>
          </w:p>
          <w:p w:rsidR="007D6812" w:rsidRDefault="002900AA">
            <w:pPr>
              <w:pStyle w:val="23"/>
              <w:framePr w:w="1050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after="0" w:line="298" w:lineRule="exact"/>
              <w:ind w:firstLine="0"/>
            </w:pPr>
            <w:r>
              <w:rPr>
                <w:rStyle w:val="12pt"/>
              </w:rPr>
              <w:t>Информационное обес</w:t>
            </w:r>
            <w:r>
              <w:rPr>
                <w:rStyle w:val="12pt"/>
              </w:rPr>
              <w:softHyphen/>
              <w:t>печение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Октябрь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12pt"/>
              </w:rPr>
              <w:t>Проведение образовательных мероприятий и программ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Ноябрь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12pt"/>
              </w:rPr>
              <w:t>Проведение установочных встреч по проект</w:t>
            </w:r>
            <w:r>
              <w:rPr>
                <w:rStyle w:val="12pt"/>
              </w:rPr>
              <w:softHyphen/>
              <w:t>ной</w:t>
            </w:r>
            <w:r>
              <w:rPr>
                <w:rStyle w:val="12pt"/>
              </w:rPr>
              <w:t xml:space="preserve"> деятельности. Проектная деятельность.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Декабрь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"/>
              </w:rPr>
              <w:t>День героев Отечества России*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12pt"/>
              </w:rPr>
              <w:t>Проведение образовательных мероприятий и программ (возможная тематика: Герои и вете</w:t>
            </w:r>
            <w:r>
              <w:rPr>
                <w:rStyle w:val="12pt"/>
              </w:rPr>
              <w:softHyphen/>
              <w:t>раны труда)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Январь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12pt"/>
              </w:rPr>
              <w:t xml:space="preserve">День детских изобретений. Всероссийский детский научный </w:t>
            </w:r>
            <w:r>
              <w:rPr>
                <w:rStyle w:val="12pt"/>
              </w:rPr>
              <w:t>форум*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"/>
              </w:rPr>
              <w:t>Организация профильных событий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Февраль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"/>
              </w:rPr>
              <w:t>День защитника отечества*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12pt"/>
              </w:rPr>
              <w:t>Проведение образовательных мероприятий и программ (возможная тематика: «Есть такая профессия - Родину защищать»)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Март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0"/>
              </w:rPr>
              <w:t>Единый день профориентации*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"/>
              </w:rPr>
              <w:t>Организация профильных событий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Апрель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"/>
              </w:rPr>
              <w:t>День космонавтики*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812" w:rsidRDefault="007D6812">
            <w:pPr>
              <w:framePr w:w="10502" w:wrap="notBeside" w:vAnchor="text" w:hAnchor="text" w:xAlign="center" w:y="1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12pt"/>
              </w:rPr>
              <w:t>Проведение образовательных мероприятий и программ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  <w:tr w:rsidR="007D681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Май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2pt"/>
              </w:rPr>
              <w:t>Организация профильных событий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812" w:rsidRDefault="002900AA">
            <w:pPr>
              <w:pStyle w:val="23"/>
              <w:framePr w:w="1050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2pt"/>
              </w:rPr>
              <w:t>+</w:t>
            </w:r>
          </w:p>
        </w:tc>
      </w:tr>
    </w:tbl>
    <w:p w:rsidR="007D6812" w:rsidRDefault="002900AA">
      <w:pPr>
        <w:pStyle w:val="ae"/>
        <w:framePr w:w="10502" w:wrap="notBeside" w:vAnchor="text" w:hAnchor="text" w:xAlign="center" w:y="1"/>
        <w:shd w:val="clear" w:color="auto" w:fill="auto"/>
        <w:spacing w:after="0" w:line="322" w:lineRule="exact"/>
        <w:jc w:val="left"/>
      </w:pPr>
      <w:r>
        <w:t xml:space="preserve">* рекомендуемые мероприятия направления, проводимые учредителями; годовая сетка единых </w:t>
      </w:r>
      <w:r>
        <w:t>действий;</w:t>
      </w:r>
    </w:p>
    <w:p w:rsidR="007D6812" w:rsidRDefault="002900AA">
      <w:pPr>
        <w:pStyle w:val="ae"/>
        <w:framePr w:w="10502" w:wrap="notBeside" w:vAnchor="text" w:hAnchor="text" w:xAlign="center" w:y="1"/>
        <w:shd w:val="clear" w:color="auto" w:fill="auto"/>
        <w:spacing w:after="0" w:line="322" w:lineRule="exact"/>
        <w:jc w:val="left"/>
      </w:pPr>
      <w:r>
        <w:t>** основные мероприятия, организуемые РДШ в первичном объединении.</w:t>
      </w:r>
    </w:p>
    <w:p w:rsidR="007D6812" w:rsidRDefault="007D6812">
      <w:pPr>
        <w:rPr>
          <w:sz w:val="2"/>
          <w:szCs w:val="2"/>
        </w:rPr>
      </w:pPr>
    </w:p>
    <w:p w:rsidR="007D6812" w:rsidRDefault="002900AA">
      <w:pPr>
        <w:pStyle w:val="23"/>
        <w:shd w:val="clear" w:color="auto" w:fill="auto"/>
        <w:spacing w:before="225" w:after="0" w:line="322" w:lineRule="exact"/>
        <w:ind w:left="1120" w:right="40" w:firstLine="700"/>
        <w:sectPr w:rsidR="007D6812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878" w:right="698" w:bottom="1864" w:left="698" w:header="0" w:footer="3" w:gutter="0"/>
          <w:cols w:space="720"/>
          <w:noEndnote/>
          <w:titlePg/>
          <w:docGrid w:linePitch="360"/>
        </w:sectPr>
      </w:pPr>
      <w:r>
        <w:t xml:space="preserve">При составлении плана </w:t>
      </w:r>
      <w:r>
        <w:t>мероприятий желательно учитывать возможно</w:t>
      </w:r>
      <w:r>
        <w:softHyphen/>
        <w:t>сти проведения образовательных программ по повышению квалификации вожатых и педагогического состава, а также руководителей общественных организаций.</w:t>
      </w:r>
    </w:p>
    <w:p w:rsidR="007D6812" w:rsidRDefault="002900AA">
      <w:pPr>
        <w:pStyle w:val="23"/>
        <w:shd w:val="clear" w:color="auto" w:fill="auto"/>
        <w:spacing w:after="0" w:line="322" w:lineRule="exact"/>
        <w:ind w:left="20" w:right="20" w:firstLine="700"/>
        <w:sectPr w:rsidR="007D6812">
          <w:type w:val="continuous"/>
          <w:pgSz w:w="11909" w:h="16838"/>
          <w:pgMar w:top="1108" w:right="1270" w:bottom="9014" w:left="1268" w:header="0" w:footer="3" w:gutter="0"/>
          <w:cols w:space="720"/>
          <w:noEndnote/>
          <w:docGrid w:linePitch="360"/>
        </w:sectPr>
      </w:pPr>
      <w:r>
        <w:lastRenderedPageBreak/>
        <w:t>В предложенной сетке годовых мероприятий за</w:t>
      </w:r>
      <w:r>
        <w:t>ложено достаточное ко</w:t>
      </w:r>
      <w:r>
        <w:softHyphen/>
        <w:t>личество предлагаемых мероприятий. Однако желательно в первичной орга</w:t>
      </w:r>
      <w:r>
        <w:softHyphen/>
      </w:r>
      <w:r>
        <w:lastRenderedPageBreak/>
        <w:t>низации проводить не менее 3-х мероприятий, для каждой возрастной груп</w:t>
      </w:r>
      <w:r>
        <w:softHyphen/>
        <w:t>пы (это минимальное количество мероприятий). В каждом учебном заведе</w:t>
      </w:r>
      <w:r>
        <w:softHyphen/>
        <w:t>нии, учитывая регион или</w:t>
      </w:r>
      <w:r>
        <w:t xml:space="preserve"> город, могут быть свои мероприятия и их количе</w:t>
      </w:r>
      <w:r>
        <w:softHyphen/>
        <w:t>ство. В таблице заложены направления деятельности, и оставлена вариатив</w:t>
      </w:r>
      <w:r>
        <w:softHyphen/>
        <w:t>ность выбора конкретного мероприятия из данного направления. При плани</w:t>
      </w:r>
      <w:r>
        <w:softHyphen/>
        <w:t>ровании «Образовательных мероприятий и программ» предлагается сам</w:t>
      </w:r>
      <w:r>
        <w:t>о</w:t>
      </w:r>
      <w:r>
        <w:softHyphen/>
        <w:t>стоятельно решать состав мероприятий, которые будут проведены. Напри</w:t>
      </w:r>
      <w:r>
        <w:softHyphen/>
        <w:t>мер, в октябре старшеклассникам можно предложить интерактивную игру «Суд», учащимся средней школы интерактивную игру «Что? Где? Когда?», обучающимся младшего возраста - встречу с интере</w:t>
      </w:r>
      <w:r>
        <w:t>сными людьми. Заплани</w:t>
      </w:r>
      <w:r>
        <w:softHyphen/>
        <w:t>рованное в ноябре мероприятие «Проведение установочных встреч по про</w:t>
      </w:r>
      <w:r>
        <w:softHyphen/>
        <w:t>ектной деятельности. Проектная деятельность» связано с тем, что некоторые виды научно-изобретательской или другой проектной деятельности могут быть разной длительнос</w:t>
      </w:r>
      <w:r>
        <w:t>ти (от одного до нескольких месяцев), чаще всего та</w:t>
      </w:r>
      <w:r>
        <w:softHyphen/>
        <w:t>кие программы должны проводиться совместно с партнёрами РДШ. По</w:t>
      </w:r>
      <w:r>
        <w:softHyphen/>
        <w:t xml:space="preserve">скольку результатом успешной проектной деятельности является продукт, то рекомендуется завершать данную работу проведением таких профильных </w:t>
      </w:r>
      <w:r>
        <w:t>со</w:t>
      </w:r>
      <w:r>
        <w:softHyphen/>
        <w:t>бытий, в ходе которых у обучающихся будет возможность продемонстриро</w:t>
      </w:r>
      <w:r>
        <w:softHyphen/>
        <w:t>вать свои наработки.</w:t>
      </w:r>
    </w:p>
    <w:p w:rsidR="007D6812" w:rsidRDefault="002900AA">
      <w:pPr>
        <w:pStyle w:val="23"/>
        <w:shd w:val="clear" w:color="auto" w:fill="auto"/>
        <w:spacing w:after="351" w:line="260" w:lineRule="exact"/>
        <w:ind w:firstLine="0"/>
        <w:jc w:val="center"/>
      </w:pPr>
      <w:r>
        <w:lastRenderedPageBreak/>
        <w:t>ЗАКЛЮЧЕНИЕ</w:t>
      </w:r>
    </w:p>
    <w:p w:rsidR="007D6812" w:rsidRDefault="002900AA">
      <w:pPr>
        <w:pStyle w:val="23"/>
        <w:shd w:val="clear" w:color="auto" w:fill="auto"/>
        <w:spacing w:after="0" w:line="480" w:lineRule="exact"/>
        <w:ind w:left="20" w:right="20" w:firstLine="700"/>
        <w:sectPr w:rsidR="007D6812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1108" w:right="1270" w:bottom="9014" w:left="1268" w:header="0" w:footer="3" w:gutter="0"/>
          <w:cols w:space="720"/>
          <w:noEndnote/>
          <w:titlePg/>
          <w:docGrid w:linePitch="360"/>
        </w:sectPr>
      </w:pPr>
      <w:bookmarkStart w:id="20" w:name="bookmark19"/>
      <w:r>
        <w:t>Успешная реализация деятельности по направлению «Популяризации профессий» «Российского движения школьников» будет способствовать расширению информированности обучающихся о многообразии профессий, как рабочих, так и высокотехнологичных, и наукоёмких; об ос</w:t>
      </w:r>
      <w:r>
        <w:t>обенностях ре</w:t>
      </w:r>
      <w:r>
        <w:softHyphen/>
        <w:t>гионального рынка, с учетом современных интеграционных и миграционных процессов. Такая работа позволит школьникам сориентироваться и сделать осознанный выбор профессии, своего будущего, будущего своей страны. Весь спектр деятельности РДШ напр</w:t>
      </w:r>
      <w:r>
        <w:t>авлен на воспитание и развитие совре</w:t>
      </w:r>
      <w:r>
        <w:softHyphen/>
        <w:t>менных обучающихся, на содействие формированию личностного потенциа</w:t>
      </w:r>
      <w:r>
        <w:softHyphen/>
        <w:t>ла Гражданина России, живущего и действующего в соответствии с россий</w:t>
      </w:r>
      <w:r>
        <w:softHyphen/>
        <w:t>ской системой ценностей.</w:t>
      </w:r>
      <w:bookmarkEnd w:id="20"/>
    </w:p>
    <w:p w:rsidR="007D6812" w:rsidRDefault="002900AA">
      <w:pPr>
        <w:pStyle w:val="23"/>
        <w:shd w:val="clear" w:color="auto" w:fill="auto"/>
        <w:spacing w:after="486" w:line="260" w:lineRule="exact"/>
        <w:ind w:left="2300" w:firstLine="0"/>
        <w:jc w:val="left"/>
      </w:pPr>
      <w:r>
        <w:lastRenderedPageBreak/>
        <w:t>СПИСОК ИСПОЛЬЗУЕМОЙ ЛИТЕРАТУРЫ</w:t>
      </w:r>
    </w:p>
    <w:p w:rsidR="007D6812" w:rsidRDefault="002900AA">
      <w:pPr>
        <w:pStyle w:val="23"/>
        <w:numPr>
          <w:ilvl w:val="0"/>
          <w:numId w:val="29"/>
        </w:numPr>
        <w:shd w:val="clear" w:color="auto" w:fill="auto"/>
        <w:spacing w:after="0" w:line="480" w:lineRule="exact"/>
        <w:ind w:left="20" w:right="20" w:firstLine="720"/>
      </w:pPr>
      <w:bookmarkStart w:id="21" w:name="bookmark20"/>
      <w:r>
        <w:lastRenderedPageBreak/>
        <w:t xml:space="preserve"> Зеер, Э.Ф. Психология профессий: учебное пособие для студен</w:t>
      </w:r>
      <w:r>
        <w:softHyphen/>
        <w:t>тов выс</w:t>
      </w:r>
      <w:r>
        <w:rPr>
          <w:rStyle w:val="1"/>
        </w:rPr>
        <w:t>ши</w:t>
      </w:r>
      <w:r>
        <w:t>х учебных заведений. - М.: Академический проект: Фонд 'Мир',</w:t>
      </w:r>
      <w:bookmarkEnd w:id="21"/>
    </w:p>
    <w:p w:rsidR="007D6812" w:rsidRDefault="002900AA">
      <w:pPr>
        <w:pStyle w:val="23"/>
        <w:numPr>
          <w:ilvl w:val="0"/>
          <w:numId w:val="30"/>
        </w:numPr>
        <w:shd w:val="clear" w:color="auto" w:fill="auto"/>
        <w:spacing w:after="0" w:line="480" w:lineRule="exact"/>
        <w:ind w:left="20" w:firstLine="0"/>
        <w:jc w:val="left"/>
      </w:pPr>
      <w:r>
        <w:t xml:space="preserve"> - 336с.</w:t>
      </w:r>
    </w:p>
    <w:p w:rsidR="007D6812" w:rsidRDefault="002900AA">
      <w:pPr>
        <w:pStyle w:val="23"/>
        <w:numPr>
          <w:ilvl w:val="0"/>
          <w:numId w:val="29"/>
        </w:numPr>
        <w:shd w:val="clear" w:color="auto" w:fill="auto"/>
        <w:spacing w:after="0" w:line="480" w:lineRule="exact"/>
        <w:ind w:left="20" w:right="20" w:firstLine="720"/>
      </w:pPr>
      <w:r>
        <w:t xml:space="preserve"> Мастерская вожатого: руководство для начинающих и опытных. / Под ред. Е.А. Левановой. - М.: Педагогическое общество</w:t>
      </w:r>
      <w:r>
        <w:t xml:space="preserve"> России, 2003. - 176 с.</w:t>
      </w:r>
    </w:p>
    <w:p w:rsidR="007D6812" w:rsidRDefault="002900AA">
      <w:pPr>
        <w:pStyle w:val="23"/>
        <w:numPr>
          <w:ilvl w:val="0"/>
          <w:numId w:val="29"/>
        </w:numPr>
        <w:shd w:val="clear" w:color="auto" w:fill="auto"/>
        <w:spacing w:after="0" w:line="480" w:lineRule="exact"/>
        <w:ind w:left="20" w:right="20" w:firstLine="720"/>
      </w:pPr>
      <w:r>
        <w:t xml:space="preserve"> Павлова О.С., Подымова Л.С., Сугнурова Н.Л., Суховершина Ю.В., Харламенкова Н.Е. Психотехнологии личностно-профессионального развития студентов: Монография/Под общ.ред.Л.С.Подымовой. - М.: МОСА,</w:t>
      </w:r>
    </w:p>
    <w:p w:rsidR="007D6812" w:rsidRDefault="002900AA">
      <w:pPr>
        <w:pStyle w:val="23"/>
        <w:numPr>
          <w:ilvl w:val="0"/>
          <w:numId w:val="30"/>
        </w:numPr>
        <w:shd w:val="clear" w:color="auto" w:fill="auto"/>
        <w:spacing w:after="0" w:line="480" w:lineRule="exact"/>
        <w:ind w:left="20" w:firstLine="0"/>
        <w:jc w:val="left"/>
      </w:pPr>
      <w:r>
        <w:t xml:space="preserve"> - 153с.</w:t>
      </w:r>
    </w:p>
    <w:p w:rsidR="007D6812" w:rsidRDefault="002900AA">
      <w:pPr>
        <w:pStyle w:val="23"/>
        <w:numPr>
          <w:ilvl w:val="0"/>
          <w:numId w:val="29"/>
        </w:numPr>
        <w:shd w:val="clear" w:color="auto" w:fill="auto"/>
        <w:spacing w:after="0" w:line="480" w:lineRule="exact"/>
        <w:ind w:left="20" w:right="20" w:firstLine="720"/>
      </w:pPr>
      <w:r>
        <w:t xml:space="preserve"> Профориентационная работа </w:t>
      </w:r>
      <w:r>
        <w:t>в образовательных учреждениях Департамента образования города Москвы/Отв. редактор Л.Е. Курнешова. - М: Центр «Школьная книга», 2010.</w:t>
      </w:r>
    </w:p>
    <w:p w:rsidR="007D6812" w:rsidRDefault="002900AA">
      <w:pPr>
        <w:pStyle w:val="23"/>
        <w:numPr>
          <w:ilvl w:val="0"/>
          <w:numId w:val="29"/>
        </w:numPr>
        <w:shd w:val="clear" w:color="auto" w:fill="auto"/>
        <w:spacing w:after="0" w:line="480" w:lineRule="exact"/>
        <w:ind w:left="20" w:right="20" w:firstLine="720"/>
      </w:pPr>
      <w:r>
        <w:t xml:space="preserve"> Пряжников Н.С., Румянцева Л.С. Профориентация в школе и колледже. Игры, дискуссии, задачи-упражнения. Методическое пособи</w:t>
      </w:r>
      <w:r>
        <w:t>е - М.: Академия, 2014. - 304 с.</w:t>
      </w:r>
    </w:p>
    <w:p w:rsidR="007D6812" w:rsidRDefault="002900AA">
      <w:pPr>
        <w:pStyle w:val="23"/>
        <w:numPr>
          <w:ilvl w:val="0"/>
          <w:numId w:val="29"/>
        </w:numPr>
        <w:shd w:val="clear" w:color="auto" w:fill="auto"/>
        <w:spacing w:after="0" w:line="480" w:lineRule="exact"/>
        <w:ind w:left="20" w:right="20" w:firstLine="720"/>
        <w:sectPr w:rsidR="007D6812">
          <w:type w:val="continuous"/>
          <w:pgSz w:w="11909" w:h="16838"/>
          <w:pgMar w:top="709" w:right="1269" w:bottom="5399" w:left="1269" w:header="0" w:footer="3" w:gutter="0"/>
          <w:cols w:space="720"/>
          <w:noEndnote/>
          <w:docGrid w:linePitch="360"/>
        </w:sectPr>
      </w:pPr>
      <w:r>
        <w:t xml:space="preserve"> Пучкова Е.Б., Суховершина Ю.В. Самостоятельная работа сту</w:t>
      </w:r>
      <w:r>
        <w:softHyphen/>
        <w:t>дента в компетентностном формате: учебно-методическое пособие. - М.: Спутник + , 2013. - 50 с.</w:t>
      </w:r>
    </w:p>
    <w:p w:rsidR="007D6812" w:rsidRDefault="002900AA">
      <w:pPr>
        <w:pStyle w:val="23"/>
        <w:numPr>
          <w:ilvl w:val="0"/>
          <w:numId w:val="31"/>
        </w:numPr>
        <w:shd w:val="clear" w:color="auto" w:fill="auto"/>
        <w:spacing w:after="0" w:line="480" w:lineRule="exact"/>
        <w:ind w:firstLine="720"/>
      </w:pPr>
      <w:bookmarkStart w:id="22" w:name="bookmark21"/>
      <w:r>
        <w:lastRenderedPageBreak/>
        <w:t xml:space="preserve"> Атлас новых профессий. - М.: Агентство стратег</w:t>
      </w:r>
      <w:r>
        <w:t>ических инициа</w:t>
      </w:r>
      <w:r>
        <w:softHyphen/>
        <w:t>тив «Сколково», 2015.</w:t>
      </w:r>
      <w:bookmarkEnd w:id="22"/>
    </w:p>
    <w:p w:rsidR="007D6812" w:rsidRDefault="002900AA">
      <w:pPr>
        <w:pStyle w:val="23"/>
        <w:numPr>
          <w:ilvl w:val="0"/>
          <w:numId w:val="31"/>
        </w:numPr>
        <w:shd w:val="clear" w:color="auto" w:fill="auto"/>
        <w:spacing w:after="0" w:line="480" w:lineRule="exact"/>
        <w:ind w:firstLine="720"/>
      </w:pPr>
      <w:r>
        <w:t xml:space="preserve"> Зеер Э. Ф. Психология профессионального самоопределения в ранней юности: Учеб. пособие / Э. Ф. Зеер, О. А. Рудей. — М.: Изд-во МПСИ; Воронеж: </w:t>
      </w:r>
      <w:r>
        <w:lastRenderedPageBreak/>
        <w:t>Изд-во НПО «МОДЭК», 2008. — 256 с.</w:t>
      </w:r>
    </w:p>
    <w:p w:rsidR="007D6812" w:rsidRDefault="002900AA">
      <w:pPr>
        <w:pStyle w:val="23"/>
        <w:numPr>
          <w:ilvl w:val="0"/>
          <w:numId w:val="31"/>
        </w:numPr>
        <w:shd w:val="clear" w:color="auto" w:fill="auto"/>
        <w:spacing w:after="0" w:line="480" w:lineRule="exact"/>
        <w:ind w:firstLine="720"/>
      </w:pPr>
      <w:r>
        <w:t xml:space="preserve"> Леванова Е.А., Абраменко О.А., Волошина </w:t>
      </w:r>
      <w:r>
        <w:t>А.Г., Воло</w:t>
      </w:r>
      <w:r>
        <w:rPr>
          <w:rStyle w:val="1"/>
        </w:rPr>
        <w:t>ши</w:t>
      </w:r>
      <w:r>
        <w:t>н А.Г., Вдовина О.В., Плешаков В.А., Попова О.И., Телегина И.О., Улитин И.И. Во- жатская мастерская. Руководство для начинающих. - М.: Изд-во Омега-Л, 2002. - 96 с.</w:t>
      </w:r>
    </w:p>
    <w:p w:rsidR="007D6812" w:rsidRDefault="002900AA">
      <w:pPr>
        <w:pStyle w:val="23"/>
        <w:numPr>
          <w:ilvl w:val="0"/>
          <w:numId w:val="31"/>
        </w:numPr>
        <w:shd w:val="clear" w:color="auto" w:fill="auto"/>
        <w:spacing w:after="0" w:line="480" w:lineRule="exact"/>
        <w:ind w:firstLine="720"/>
      </w:pPr>
      <w:r>
        <w:t xml:space="preserve"> Леванова Е.А., Волошина А.Г., Плешаков В.А., Соболева А.Н., Телегина И.О. Игра</w:t>
      </w:r>
      <w:r>
        <w:t xml:space="preserve"> в тренинге. Возможности игрового взаимодействия. - 3-е изд. - СПб.: «Питер», 2012. - 208 с.</w:t>
      </w:r>
    </w:p>
    <w:p w:rsidR="007D6812" w:rsidRDefault="002900AA">
      <w:pPr>
        <w:pStyle w:val="23"/>
        <w:numPr>
          <w:ilvl w:val="0"/>
          <w:numId w:val="31"/>
        </w:numPr>
        <w:shd w:val="clear" w:color="auto" w:fill="auto"/>
        <w:spacing w:after="0" w:line="480" w:lineRule="exact"/>
        <w:ind w:firstLine="720"/>
      </w:pPr>
      <w:r>
        <w:t xml:space="preserve"> Леванова Е.А., Соболева А.Н., Плешаков В.А., Голышев Г.С. Иг</w:t>
      </w:r>
      <w:r>
        <w:softHyphen/>
        <w:t>ра в тренинге. Личный помощник тренера. - СПб.: Питер, 2012. - 368с.</w:t>
      </w:r>
    </w:p>
    <w:p w:rsidR="007D6812" w:rsidRDefault="002900AA">
      <w:pPr>
        <w:pStyle w:val="23"/>
        <w:numPr>
          <w:ilvl w:val="0"/>
          <w:numId w:val="31"/>
        </w:numPr>
        <w:shd w:val="clear" w:color="auto" w:fill="auto"/>
        <w:spacing w:after="0" w:line="480" w:lineRule="exact"/>
        <w:ind w:firstLine="720"/>
        <w:sectPr w:rsidR="007D6812">
          <w:type w:val="continuous"/>
          <w:pgSz w:w="11909" w:h="16838"/>
          <w:pgMar w:top="2095" w:right="1277" w:bottom="7212" w:left="1277" w:header="0" w:footer="3" w:gutter="0"/>
          <w:cols w:space="720"/>
          <w:noEndnote/>
          <w:docGrid w:linePitch="360"/>
        </w:sectPr>
      </w:pPr>
      <w:r>
        <w:t xml:space="preserve"> Пряжников</w:t>
      </w:r>
      <w:r>
        <w:t>, Н. С. Профориентология: учебник и практикум для академического бакалавриата. - М. : Издательство Юрайт, 2016. — 405 с.</w:t>
      </w:r>
    </w:p>
    <w:p w:rsidR="007D6812" w:rsidRDefault="002900AA">
      <w:pPr>
        <w:pStyle w:val="a5"/>
        <w:shd w:val="clear" w:color="auto" w:fill="auto"/>
        <w:spacing w:line="269" w:lineRule="exact"/>
        <w:ind w:left="20" w:firstLine="0"/>
      </w:pPr>
      <w:r>
        <w:lastRenderedPageBreak/>
        <w:t>ведений. - М.: Академический проект: Фонд 'Мир', 2008.</w:t>
      </w:r>
    </w:p>
    <w:p w:rsidR="007D6812" w:rsidRDefault="002900AA">
      <w:pPr>
        <w:pStyle w:val="20"/>
        <w:shd w:val="clear" w:color="auto" w:fill="auto"/>
        <w:spacing w:line="170" w:lineRule="exact"/>
        <w:ind w:left="20"/>
      </w:pPr>
      <w:r>
        <w:t>7</w:t>
      </w:r>
    </w:p>
    <w:p w:rsidR="007D6812" w:rsidRDefault="002900AA">
      <w:pPr>
        <w:pStyle w:val="a5"/>
        <w:shd w:val="clear" w:color="auto" w:fill="auto"/>
        <w:spacing w:line="210" w:lineRule="exact"/>
        <w:ind w:left="140" w:firstLine="0"/>
      </w:pPr>
      <w:r>
        <w:t>Модификация игры «Суд» Хухлаева О.Е.</w:t>
      </w:r>
    </w:p>
    <w:sectPr w:rsidR="007D6812">
      <w:type w:val="continuous"/>
      <w:pgSz w:w="11909" w:h="16838"/>
      <w:pgMar w:top="2095" w:right="1277" w:bottom="7212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AA" w:rsidRDefault="002900AA">
      <w:r>
        <w:separator/>
      </w:r>
    </w:p>
  </w:endnote>
  <w:endnote w:type="continuationSeparator" w:id="0">
    <w:p w:rsidR="002900AA" w:rsidRDefault="002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75pt;margin-top:797.85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30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6.75pt;margin-top:797.85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6.75pt;margin-top:797.85pt;width:9.8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  <w:b/>
                    <w:bCs/>
                  </w:rPr>
                  <w:t>#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6.75pt;margin-top:797.85pt;width:9.8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33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7.8pt;margin-top:773.15pt;width:10.3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32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0.8pt;margin-top:780.35pt;width:10.55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36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0.65pt;margin-top:799pt;width:10.3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35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6.75pt;margin-top:797.85pt;width:9.8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6854" w:rsidRPr="00D06854">
                  <w:rPr>
                    <w:rStyle w:val="a8"/>
                    <w:b/>
                    <w:bCs/>
                    <w:noProof/>
                  </w:rPr>
                  <w:t>34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AA" w:rsidRDefault="002900AA">
      <w:r>
        <w:separator/>
      </w:r>
    </w:p>
  </w:footnote>
  <w:footnote w:type="continuationSeparator" w:id="0">
    <w:p w:rsidR="002900AA" w:rsidRDefault="002900AA">
      <w:r>
        <w:continuationSeparator/>
      </w:r>
    </w:p>
  </w:footnote>
  <w:footnote w:id="1">
    <w:p w:rsidR="007D6812" w:rsidRDefault="002900AA">
      <w:pPr>
        <w:pStyle w:val="a5"/>
        <w:shd w:val="clear" w:color="auto" w:fill="auto"/>
        <w:spacing w:line="210" w:lineRule="exact"/>
        <w:ind w:left="20" w:firstLine="0"/>
      </w:pPr>
      <w:r>
        <w:rPr>
          <w:vertAlign w:val="superscript"/>
        </w:rPr>
        <w:footnoteRef/>
      </w:r>
      <w:r>
        <w:t xml:space="preserve"> Сайт РДШ.рф (дата доступа 03.07.2016)</w:t>
      </w:r>
    </w:p>
  </w:footnote>
  <w:footnote w:id="2">
    <w:p w:rsidR="007D6812" w:rsidRDefault="002900AA">
      <w:pPr>
        <w:pStyle w:val="a5"/>
        <w:shd w:val="clear" w:color="auto" w:fill="auto"/>
        <w:spacing w:line="269" w:lineRule="exact"/>
        <w:ind w:left="140" w:right="240"/>
      </w:pPr>
      <w:r>
        <w:rPr>
          <w:vertAlign w:val="superscript"/>
        </w:rPr>
        <w:footnoteRef/>
      </w:r>
      <w:r>
        <w:t xml:space="preserve"> См. список рекомендуемой литературы Зеер, Э.Ф. Психология профессий: учебное пособие для студентов высших учебных за</w:t>
      </w:r>
      <w:r>
        <w:softHyphen/>
      </w:r>
    </w:p>
  </w:footnote>
  <w:footnote w:id="3">
    <w:p w:rsidR="007D6812" w:rsidRDefault="002900AA">
      <w:pPr>
        <w:pStyle w:val="a5"/>
        <w:shd w:val="clear" w:color="auto" w:fill="auto"/>
        <w:spacing w:line="269" w:lineRule="exact"/>
        <w:ind w:left="20" w:right="240" w:firstLine="0"/>
        <w:jc w:val="both"/>
      </w:pPr>
      <w:r>
        <w:rPr>
          <w:vertAlign w:val="superscript"/>
        </w:rPr>
        <w:footnoteRef/>
      </w:r>
      <w:r>
        <w:t xml:space="preserve"> Зеер, Э.Ф. Психология профессий: учебное пособие для студентов высших учебных за</w:t>
      </w:r>
      <w:r>
        <w:softHyphen/>
        <w:t>ведений. - М.:</w:t>
      </w:r>
      <w:r>
        <w:t xml:space="preserve"> Академический проект: Фонд 'Мир', 2008.</w:t>
      </w:r>
    </w:p>
  </w:footnote>
  <w:footnote w:id="4">
    <w:p w:rsidR="007D6812" w:rsidRDefault="002900AA">
      <w:pPr>
        <w:pStyle w:val="a5"/>
        <w:shd w:val="clear" w:color="auto" w:fill="auto"/>
        <w:spacing w:line="269" w:lineRule="exact"/>
        <w:ind w:left="20" w:right="240" w:firstLine="0"/>
      </w:pPr>
      <w:r>
        <w:rPr>
          <w:vertAlign w:val="superscript"/>
        </w:rPr>
        <w:footnoteRef/>
      </w:r>
      <w:r>
        <w:t xml:space="preserve"> Зеер, Э.Ф. Психология профессий: учебное пособие для студентов высших учебных за</w:t>
      </w:r>
      <w:r>
        <w:softHyphen/>
        <w:t>ведений. - М.: Академический проект: Фонд 'Мир', 2008.</w:t>
      </w:r>
    </w:p>
  </w:footnote>
  <w:footnote w:id="5">
    <w:p w:rsidR="007D6812" w:rsidRDefault="002900AA">
      <w:pPr>
        <w:pStyle w:val="a5"/>
        <w:shd w:val="clear" w:color="auto" w:fill="auto"/>
        <w:spacing w:line="269" w:lineRule="exact"/>
        <w:ind w:left="20" w:right="240" w:firstLine="0"/>
      </w:pPr>
      <w:r>
        <w:rPr>
          <w:vertAlign w:val="superscript"/>
        </w:rPr>
        <w:footnoteRef/>
      </w:r>
      <w:r>
        <w:t xml:space="preserve"> Зеер, Э.Ф. Психология профессий: учебное пособие для студентов высших учебн</w:t>
      </w:r>
      <w:r>
        <w:t>ых за</w:t>
      </w:r>
      <w:r>
        <w:softHyphen/>
        <w:t>ведений. - М.: Академический проект: Фонд 'Мир', 2008.</w:t>
      </w:r>
    </w:p>
  </w:footnote>
  <w:footnote w:id="6">
    <w:p w:rsidR="007D6812" w:rsidRDefault="002900AA">
      <w:pPr>
        <w:pStyle w:val="a5"/>
        <w:shd w:val="clear" w:color="auto" w:fill="auto"/>
        <w:spacing w:line="210" w:lineRule="exact"/>
        <w:ind w:left="20" w:firstLine="0"/>
      </w:pPr>
      <w:r>
        <w:rPr>
          <w:vertAlign w:val="superscript"/>
        </w:rPr>
        <w:footnoteRef/>
      </w:r>
      <w:r>
        <w:t xml:space="preserve"> Атлас новых профессий. - М.: Агентство стратегических инициатив «Сколково»,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6.75pt;margin-top:61.8pt;width:235.45pt;height:12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РЕКОМЕНДУЕМЫЕ МЕРОПРИЯТИЯ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2900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2.5pt;margin-top:54.6pt;width:306.7pt;height:14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6812" w:rsidRDefault="002900A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  <w:b/>
                    <w:bCs/>
                  </w:rPr>
                  <w:t>СПИСОК РЕКОМЕНДУЕМОЙ ЛИТЕРАТУРЫ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2" w:rsidRDefault="007D68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FD4"/>
    <w:multiLevelType w:val="multilevel"/>
    <w:tmpl w:val="7778A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43325"/>
    <w:multiLevelType w:val="multilevel"/>
    <w:tmpl w:val="99749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20C3B"/>
    <w:multiLevelType w:val="multilevel"/>
    <w:tmpl w:val="BF582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27C26"/>
    <w:multiLevelType w:val="multilevel"/>
    <w:tmpl w:val="20D2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A14D5"/>
    <w:multiLevelType w:val="multilevel"/>
    <w:tmpl w:val="DC72C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D4A8D"/>
    <w:multiLevelType w:val="multilevel"/>
    <w:tmpl w:val="84D8E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76C3B"/>
    <w:multiLevelType w:val="multilevel"/>
    <w:tmpl w:val="B9266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0669E"/>
    <w:multiLevelType w:val="multilevel"/>
    <w:tmpl w:val="24E26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51C54"/>
    <w:multiLevelType w:val="multilevel"/>
    <w:tmpl w:val="144E7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40BB3"/>
    <w:multiLevelType w:val="multilevel"/>
    <w:tmpl w:val="FD344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144B6"/>
    <w:multiLevelType w:val="multilevel"/>
    <w:tmpl w:val="63E26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45428"/>
    <w:multiLevelType w:val="multilevel"/>
    <w:tmpl w:val="B200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D0DCB"/>
    <w:multiLevelType w:val="multilevel"/>
    <w:tmpl w:val="A9968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063BF2"/>
    <w:multiLevelType w:val="multilevel"/>
    <w:tmpl w:val="F6361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D1E52"/>
    <w:multiLevelType w:val="multilevel"/>
    <w:tmpl w:val="F35CD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133C5"/>
    <w:multiLevelType w:val="multilevel"/>
    <w:tmpl w:val="95182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22899"/>
    <w:multiLevelType w:val="multilevel"/>
    <w:tmpl w:val="4E54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7394D"/>
    <w:multiLevelType w:val="multilevel"/>
    <w:tmpl w:val="0FD6D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D01277"/>
    <w:multiLevelType w:val="multilevel"/>
    <w:tmpl w:val="4684B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E5E5E"/>
    <w:multiLevelType w:val="multilevel"/>
    <w:tmpl w:val="1BF61A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677F2"/>
    <w:multiLevelType w:val="multilevel"/>
    <w:tmpl w:val="80C8F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CD6FFB"/>
    <w:multiLevelType w:val="multilevel"/>
    <w:tmpl w:val="8E14F77E"/>
    <w:lvl w:ilvl="0">
      <w:start w:val="20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22596"/>
    <w:multiLevelType w:val="multilevel"/>
    <w:tmpl w:val="5100C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BE5E99"/>
    <w:multiLevelType w:val="multilevel"/>
    <w:tmpl w:val="B2A4D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D855C7"/>
    <w:multiLevelType w:val="multilevel"/>
    <w:tmpl w:val="FD184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E319F"/>
    <w:multiLevelType w:val="multilevel"/>
    <w:tmpl w:val="BBA66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C77025"/>
    <w:multiLevelType w:val="multilevel"/>
    <w:tmpl w:val="23CCB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122D8B"/>
    <w:multiLevelType w:val="multilevel"/>
    <w:tmpl w:val="F842B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353102"/>
    <w:multiLevelType w:val="multilevel"/>
    <w:tmpl w:val="BDF4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ED167F"/>
    <w:multiLevelType w:val="multilevel"/>
    <w:tmpl w:val="7C427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B4618B"/>
    <w:multiLevelType w:val="multilevel"/>
    <w:tmpl w:val="AA12E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7"/>
  </w:num>
  <w:num w:numId="5">
    <w:abstractNumId w:val="29"/>
  </w:num>
  <w:num w:numId="6">
    <w:abstractNumId w:val="8"/>
  </w:num>
  <w:num w:numId="7">
    <w:abstractNumId w:val="20"/>
  </w:num>
  <w:num w:numId="8">
    <w:abstractNumId w:val="14"/>
  </w:num>
  <w:num w:numId="9">
    <w:abstractNumId w:val="25"/>
  </w:num>
  <w:num w:numId="10">
    <w:abstractNumId w:val="16"/>
  </w:num>
  <w:num w:numId="11">
    <w:abstractNumId w:val="19"/>
  </w:num>
  <w:num w:numId="12">
    <w:abstractNumId w:val="30"/>
  </w:num>
  <w:num w:numId="13">
    <w:abstractNumId w:val="5"/>
  </w:num>
  <w:num w:numId="14">
    <w:abstractNumId w:val="10"/>
  </w:num>
  <w:num w:numId="15">
    <w:abstractNumId w:val="22"/>
  </w:num>
  <w:num w:numId="16">
    <w:abstractNumId w:val="27"/>
  </w:num>
  <w:num w:numId="17">
    <w:abstractNumId w:val="17"/>
  </w:num>
  <w:num w:numId="18">
    <w:abstractNumId w:val="18"/>
  </w:num>
  <w:num w:numId="19">
    <w:abstractNumId w:val="23"/>
  </w:num>
  <w:num w:numId="20">
    <w:abstractNumId w:val="3"/>
  </w:num>
  <w:num w:numId="21">
    <w:abstractNumId w:val="24"/>
  </w:num>
  <w:num w:numId="22">
    <w:abstractNumId w:val="28"/>
  </w:num>
  <w:num w:numId="23">
    <w:abstractNumId w:val="26"/>
  </w:num>
  <w:num w:numId="24">
    <w:abstractNumId w:val="11"/>
  </w:num>
  <w:num w:numId="25">
    <w:abstractNumId w:val="2"/>
  </w:num>
  <w:num w:numId="26">
    <w:abstractNumId w:val="12"/>
  </w:num>
  <w:num w:numId="27">
    <w:abstractNumId w:val="0"/>
  </w:num>
  <w:num w:numId="28">
    <w:abstractNumId w:val="13"/>
  </w:num>
  <w:num w:numId="29">
    <w:abstractNumId w:val="4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6812"/>
    <w:rsid w:val="002900AA"/>
    <w:rsid w:val="007D6812"/>
    <w:rsid w:val="00D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Сноска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9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pt">
    <w:name w:val="Основной текст + 12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after="2100" w:line="68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3">
    <w:name w:val="Основной текст2"/>
    <w:basedOn w:val="a"/>
    <w:link w:val="a9"/>
    <w:pPr>
      <w:shd w:val="clear" w:color="auto" w:fill="FFFFFF"/>
      <w:spacing w:after="600" w:line="34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60" w:line="37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Сноска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9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pt">
    <w:name w:val="Основной текст + 12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after="2100" w:line="68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3">
    <w:name w:val="Основной текст2"/>
    <w:basedOn w:val="a"/>
    <w:link w:val="a9"/>
    <w:pPr>
      <w:shd w:val="clear" w:color="auto" w:fill="FFFFFF"/>
      <w:spacing w:after="600" w:line="34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60" w:line="37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2017-06-30T02:55:00Z</dcterms:created>
  <dcterms:modified xsi:type="dcterms:W3CDTF">2017-06-30T02:56:00Z</dcterms:modified>
</cp:coreProperties>
</file>