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97" w:rsidRPr="005131A6" w:rsidRDefault="00C66C4F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 w:rsidR="008C2597"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оговор</w:t>
      </w: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377A2"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C2597" w:rsidRPr="005131A6" w:rsidRDefault="008C2597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 оказании платных  дополнительных </w:t>
      </w:r>
      <w:r w:rsidRPr="005131A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образовательных услуг</w:t>
      </w:r>
    </w:p>
    <w:p w:rsidR="008C2597" w:rsidRPr="005131A6" w:rsidRDefault="008C2597" w:rsidP="008C2597">
      <w:pPr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8C2597">
      <w:pPr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C2597" w:rsidRPr="005131A6" w:rsidRDefault="008C2597" w:rsidP="008C2597">
      <w:pPr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г. Ленинск – Кузнецкий                                                              </w:t>
      </w:r>
      <w:r w:rsidR="00C66C4F"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</w:t>
      </w: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«____»_________ 20</w:t>
      </w:r>
      <w:r w:rsidR="007D0BB8">
        <w:rPr>
          <w:rFonts w:ascii="Times New Roman" w:eastAsia="Times New Roman" w:hAnsi="Times New Roman" w:cs="Times New Roman"/>
          <w:b/>
          <w:bCs/>
          <w:sz w:val="20"/>
          <w:szCs w:val="20"/>
        </w:rPr>
        <w:t>22</w:t>
      </w: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г.  </w:t>
      </w:r>
    </w:p>
    <w:p w:rsidR="008C2597" w:rsidRPr="005131A6" w:rsidRDefault="008C2597" w:rsidP="008C2597">
      <w:pPr>
        <w:spacing w:after="0" w:line="2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8C2597" w:rsidRPr="005131A6" w:rsidRDefault="008C2597" w:rsidP="008C2597">
      <w:pPr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«</w:t>
      </w:r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>Детский сад №2 общеразвивающего вида  с приоритетным осуществлением деятельности по познавательно-речевому направлению развития воспитанников»,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 на основании лицензии № 1</w:t>
      </w:r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>4727 от 07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2014г., выданной Государственной службой по надзору и контролю в сфере образования Кемеровской области на срок: </w:t>
      </w:r>
      <w:r w:rsidRPr="005131A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бессрочно.,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> в лице  заведующего </w:t>
      </w:r>
      <w:proofErr w:type="spellStart"/>
      <w:r w:rsidR="0043640A">
        <w:rPr>
          <w:rFonts w:ascii="Times New Roman" w:eastAsia="Times New Roman" w:hAnsi="Times New Roman" w:cs="Times New Roman"/>
          <w:sz w:val="20"/>
          <w:szCs w:val="20"/>
          <w:u w:val="single"/>
        </w:rPr>
        <w:t>Ласкожевской</w:t>
      </w:r>
      <w:proofErr w:type="spellEnd"/>
      <w:r w:rsidR="0043640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Елены Владимировны</w:t>
      </w:r>
      <w:r w:rsidRPr="005131A6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> действующего на основании Устава  зарегистрированного Межрайонной инспекцией федеральной налоговой службы № 2 по</w:t>
      </w:r>
      <w:proofErr w:type="gramEnd"/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Кемеровской области </w:t>
      </w:r>
      <w:r w:rsidR="001809D6">
        <w:rPr>
          <w:rFonts w:ascii="Times New Roman" w:eastAsia="Times New Roman" w:hAnsi="Times New Roman" w:cs="Times New Roman"/>
          <w:sz w:val="20"/>
          <w:szCs w:val="20"/>
        </w:rPr>
        <w:t>23.06.2022</w:t>
      </w:r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  (</w:t>
      </w: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End"/>
      <w:r w:rsidRPr="005131A6">
        <w:rPr>
          <w:rFonts w:ascii="Times New Roman" w:eastAsia="Times New Roman" w:hAnsi="Times New Roman" w:cs="Times New Roman"/>
          <w:sz w:val="20"/>
          <w:szCs w:val="20"/>
        </w:rPr>
        <w:t>алее - Исполнитель) с одной стороны, и  ______________________________________________________</w:t>
      </w:r>
      <w:r w:rsidR="00200BEA" w:rsidRPr="005131A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C2597" w:rsidRPr="005131A6" w:rsidRDefault="008C2597" w:rsidP="008C259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</w:rPr>
        <w:t> (Ф.И.О  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00BEA" w:rsidRPr="005131A6" w:rsidRDefault="008C2597" w:rsidP="008C25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(в дальнейшем - Заказчик) и </w:t>
      </w:r>
      <w:r w:rsidR="00200BEA" w:rsidRPr="005131A6">
        <w:rPr>
          <w:rFonts w:ascii="Times New Roman" w:eastAsia="Times New Roman" w:hAnsi="Times New Roman" w:cs="Times New Roman"/>
          <w:sz w:val="20"/>
          <w:szCs w:val="20"/>
        </w:rPr>
        <w:t>__________________________________________ «__»_____</w:t>
      </w:r>
      <w:r w:rsidR="008F01B8" w:rsidRPr="005131A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200BEA" w:rsidRPr="005131A6">
        <w:rPr>
          <w:rFonts w:ascii="Times New Roman" w:eastAsia="Times New Roman" w:hAnsi="Times New Roman" w:cs="Times New Roman"/>
          <w:sz w:val="20"/>
          <w:szCs w:val="20"/>
        </w:rPr>
        <w:t>__ года рождения</w:t>
      </w:r>
    </w:p>
    <w:p w:rsidR="008C2597" w:rsidRPr="005131A6" w:rsidRDefault="00200BEA" w:rsidP="00200B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(фамилия, имя, отчество  ребенка,  дата рождения) </w:t>
      </w:r>
    </w:p>
    <w:p w:rsidR="008C2597" w:rsidRPr="005131A6" w:rsidRDefault="008C2597" w:rsidP="008C2597">
      <w:pPr>
        <w:spacing w:before="115" w:after="115" w:line="2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(в дальнейшем - Потребитель),</w:t>
      </w:r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 xml:space="preserve"> посещающий возрастную группу_____________________________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с другой стороны, заключили в соответствии  с Гражданским кодексом Российской Федерации, Федеральным законом "Об образовании в Российской Федерации", Законом Российской Федерации "О защите прав потребителей", а также Правилами оказания платных образовательных услуг,  утвержденными постановлением Правительства Российской Федерации "Об утверждении Правил оказания палатных образова</w:t>
      </w:r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>тельных услуг" от 15.08.2013 №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>706,</w:t>
      </w:r>
      <w:r w:rsidR="001809D6">
        <w:rPr>
          <w:rFonts w:ascii="Times New Roman" w:eastAsia="Times New Roman" w:hAnsi="Times New Roman" w:cs="Times New Roman"/>
          <w:sz w:val="20"/>
          <w:szCs w:val="20"/>
        </w:rPr>
        <w:t xml:space="preserve"> и постановлением администрации Ленинск-кузнецкого городского округа «Об</w:t>
      </w:r>
      <w:proofErr w:type="gramEnd"/>
      <w:r w:rsidR="001809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1809D6">
        <w:rPr>
          <w:rFonts w:ascii="Times New Roman" w:eastAsia="Times New Roman" w:hAnsi="Times New Roman" w:cs="Times New Roman"/>
          <w:sz w:val="20"/>
          <w:szCs w:val="20"/>
        </w:rPr>
        <w:t>утверждении</w:t>
      </w:r>
      <w:proofErr w:type="gramEnd"/>
      <w:r w:rsidR="001809D6">
        <w:rPr>
          <w:rFonts w:ascii="Times New Roman" w:eastAsia="Times New Roman" w:hAnsi="Times New Roman" w:cs="Times New Roman"/>
          <w:sz w:val="20"/>
          <w:szCs w:val="20"/>
        </w:rPr>
        <w:t xml:space="preserve"> перечня и цен на услуги, оказываемые муни</w:t>
      </w:r>
      <w:r w:rsidR="00621BF7">
        <w:rPr>
          <w:rFonts w:ascii="Times New Roman" w:eastAsia="Times New Roman" w:hAnsi="Times New Roman" w:cs="Times New Roman"/>
          <w:sz w:val="20"/>
          <w:szCs w:val="20"/>
        </w:rPr>
        <w:t xml:space="preserve">ципальными дошкольными образовательными организациями на платной основе» </w:t>
      </w:r>
      <w:r w:rsidR="002A0BEC">
        <w:rPr>
          <w:rFonts w:ascii="Times New Roman" w:eastAsia="Times New Roman" w:hAnsi="Times New Roman" w:cs="Times New Roman"/>
          <w:sz w:val="20"/>
          <w:szCs w:val="20"/>
        </w:rPr>
        <w:t xml:space="preserve">№ 1725 от «26» сентября </w:t>
      </w:r>
      <w:r w:rsidR="001809D6">
        <w:rPr>
          <w:rFonts w:ascii="Times New Roman" w:eastAsia="Times New Roman" w:hAnsi="Times New Roman" w:cs="Times New Roman"/>
          <w:sz w:val="20"/>
          <w:szCs w:val="20"/>
        </w:rPr>
        <w:t xml:space="preserve"> 2022 года,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о нижеследующем: </w:t>
      </w:r>
    </w:p>
    <w:p w:rsidR="00AF694E" w:rsidRPr="005131A6" w:rsidRDefault="008C2597" w:rsidP="009E2B35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:rsidR="00970373" w:rsidRPr="005131A6" w:rsidRDefault="008C2597" w:rsidP="009E2B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Исполнитель предоставляет,  а Заказчик     оплачивает дополнительные образовательные услуги</w:t>
      </w:r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>согласно Приложения</w:t>
      </w:r>
      <w:proofErr w:type="gramEnd"/>
      <w:r w:rsidR="00AB69A9" w:rsidRPr="005131A6">
        <w:rPr>
          <w:rFonts w:ascii="Times New Roman" w:eastAsia="Times New Roman" w:hAnsi="Times New Roman" w:cs="Times New Roman"/>
          <w:sz w:val="20"/>
          <w:szCs w:val="20"/>
        </w:rPr>
        <w:t xml:space="preserve"> 1 к настоящему договору.</w:t>
      </w:r>
    </w:p>
    <w:p w:rsidR="00C66C4F" w:rsidRPr="005131A6" w:rsidRDefault="00AF694E" w:rsidP="009E2B35">
      <w:pPr>
        <w:spacing w:after="0" w:line="240" w:lineRule="auto"/>
        <w:ind w:firstLine="540"/>
        <w:jc w:val="both"/>
        <w:rPr>
          <w:rStyle w:val="a4"/>
          <w:rFonts w:ascii="Times New Roman" w:eastAsia="Times New Roman" w:hAnsi="Times New Roman" w:cs="Times New Roman"/>
          <w:i w:val="0"/>
          <w:iCs w:val="0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 учебных дисциплин, формы проведения занятий, количество учебных часов, стоимость дисциплины </w:t>
      </w:r>
      <w:r w:rsidR="008C2597" w:rsidRPr="005131A6">
        <w:rPr>
          <w:rFonts w:ascii="Times New Roman" w:eastAsia="Times New Roman" w:hAnsi="Times New Roman" w:cs="Times New Roman"/>
          <w:sz w:val="20"/>
          <w:szCs w:val="20"/>
        </w:rPr>
        <w:t>определено в приложении 1, являющемся неотъемлемой частью настоящего договора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B69A9" w:rsidRPr="005131A6" w:rsidRDefault="00AF694E" w:rsidP="009E2B35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131A6">
        <w:rPr>
          <w:rStyle w:val="a4"/>
          <w:b/>
          <w:sz w:val="20"/>
          <w:szCs w:val="20"/>
          <w:bdr w:val="none" w:sz="0" w:space="0" w:color="auto" w:frame="1"/>
        </w:rPr>
        <w:t xml:space="preserve">       </w:t>
      </w:r>
      <w:r w:rsidR="009E2B35" w:rsidRPr="005131A6">
        <w:rPr>
          <w:rStyle w:val="a4"/>
          <w:b/>
          <w:i w:val="0"/>
          <w:sz w:val="20"/>
          <w:szCs w:val="20"/>
          <w:bdr w:val="none" w:sz="0" w:space="0" w:color="auto" w:frame="1"/>
        </w:rPr>
        <w:t>У</w:t>
      </w:r>
      <w:r w:rsidR="00C66C4F" w:rsidRPr="005131A6">
        <w:rPr>
          <w:rStyle w:val="a5"/>
          <w:b w:val="0"/>
          <w:i/>
          <w:sz w:val="20"/>
          <w:szCs w:val="20"/>
          <w:bdr w:val="none" w:sz="0" w:space="0" w:color="auto" w:frame="1"/>
        </w:rPr>
        <w:t>ровень образования</w:t>
      </w:r>
      <w:r w:rsidR="00C66C4F" w:rsidRPr="005131A6">
        <w:rPr>
          <w:sz w:val="20"/>
          <w:szCs w:val="20"/>
        </w:rPr>
        <w:t xml:space="preserve">: дошкольное образование. </w:t>
      </w:r>
    </w:p>
    <w:p w:rsidR="00AB69A9" w:rsidRPr="005131A6" w:rsidRDefault="00C66C4F" w:rsidP="009E2B35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131A6">
        <w:rPr>
          <w:i/>
          <w:sz w:val="20"/>
          <w:szCs w:val="20"/>
        </w:rPr>
        <w:t>Форма обучения</w:t>
      </w:r>
      <w:r w:rsidRPr="005131A6">
        <w:rPr>
          <w:sz w:val="20"/>
          <w:szCs w:val="20"/>
        </w:rPr>
        <w:t>: </w:t>
      </w:r>
      <w:r w:rsidRPr="005131A6">
        <w:rPr>
          <w:bCs/>
          <w:sz w:val="20"/>
          <w:szCs w:val="20"/>
        </w:rPr>
        <w:t xml:space="preserve">очная. </w:t>
      </w:r>
      <w:r w:rsidR="008C2597" w:rsidRPr="005131A6">
        <w:rPr>
          <w:sz w:val="20"/>
          <w:szCs w:val="20"/>
        </w:rPr>
        <w:t xml:space="preserve"> </w:t>
      </w:r>
    </w:p>
    <w:p w:rsidR="00C66C4F" w:rsidRPr="005131A6" w:rsidRDefault="008C2597" w:rsidP="009E2B35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131A6">
        <w:rPr>
          <w:i/>
          <w:sz w:val="20"/>
          <w:szCs w:val="20"/>
        </w:rPr>
        <w:t>Срок обучения</w:t>
      </w:r>
      <w:r w:rsidR="00AB69A9" w:rsidRPr="005131A6">
        <w:rPr>
          <w:sz w:val="20"/>
          <w:szCs w:val="20"/>
        </w:rPr>
        <w:t>:</w:t>
      </w:r>
      <w:r w:rsidRPr="005131A6">
        <w:rPr>
          <w:sz w:val="20"/>
          <w:szCs w:val="20"/>
        </w:rPr>
        <w:t xml:space="preserve"> в соответствии с рабочим учебным планом составляет </w:t>
      </w:r>
      <w:r w:rsidR="00AB69A9" w:rsidRPr="005131A6">
        <w:rPr>
          <w:bCs/>
          <w:sz w:val="20"/>
          <w:szCs w:val="20"/>
        </w:rPr>
        <w:t>9</w:t>
      </w:r>
      <w:r w:rsidRPr="005131A6">
        <w:rPr>
          <w:bCs/>
          <w:sz w:val="20"/>
          <w:szCs w:val="20"/>
        </w:rPr>
        <w:t xml:space="preserve"> месяцев (с </w:t>
      </w:r>
      <w:r w:rsidR="00AB69A9" w:rsidRPr="005131A6">
        <w:rPr>
          <w:bCs/>
          <w:sz w:val="20"/>
          <w:szCs w:val="20"/>
        </w:rPr>
        <w:t>сентября</w:t>
      </w:r>
      <w:r w:rsidRPr="005131A6">
        <w:rPr>
          <w:bCs/>
          <w:sz w:val="20"/>
          <w:szCs w:val="20"/>
        </w:rPr>
        <w:t xml:space="preserve"> по  май).</w:t>
      </w:r>
      <w:r w:rsidR="00E171B1" w:rsidRPr="005131A6">
        <w:rPr>
          <w:bCs/>
          <w:sz w:val="20"/>
          <w:szCs w:val="20"/>
        </w:rPr>
        <w:t xml:space="preserve"> </w:t>
      </w:r>
      <w:r w:rsidR="009E2B35" w:rsidRPr="005131A6">
        <w:rPr>
          <w:bCs/>
          <w:sz w:val="20"/>
          <w:szCs w:val="20"/>
        </w:rPr>
        <w:t xml:space="preserve"> </w:t>
      </w:r>
    </w:p>
    <w:p w:rsidR="008C2597" w:rsidRPr="005131A6" w:rsidRDefault="00AF694E" w:rsidP="009E2B35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131A6">
        <w:rPr>
          <w:sz w:val="20"/>
          <w:szCs w:val="20"/>
        </w:rPr>
        <w:t xml:space="preserve">       </w:t>
      </w:r>
      <w:r w:rsidR="00EC0DAB" w:rsidRPr="005131A6">
        <w:rPr>
          <w:sz w:val="20"/>
          <w:szCs w:val="20"/>
        </w:rPr>
        <w:t>Все з</w:t>
      </w:r>
      <w:r w:rsidR="008C2597" w:rsidRPr="005131A6">
        <w:rPr>
          <w:sz w:val="20"/>
          <w:szCs w:val="20"/>
        </w:rPr>
        <w:t>анятия проводятся в подгрупповой форме </w:t>
      </w:r>
      <w:r w:rsidR="00EC0DAB" w:rsidRPr="005131A6">
        <w:rPr>
          <w:sz w:val="20"/>
          <w:szCs w:val="20"/>
        </w:rPr>
        <w:t>(кроме индивидуальных занятий с логопедом)</w:t>
      </w:r>
      <w:r w:rsidR="008C2597" w:rsidRPr="005131A6">
        <w:rPr>
          <w:sz w:val="20"/>
          <w:szCs w:val="20"/>
        </w:rPr>
        <w:t xml:space="preserve"> в соответствии с утверждённым  Исполнителем расписанием занятий (за исключением установленных государством выходных и  праздничных дней, официально объявленных дней  карантина, каникул или других форс-мажорных обстоятельств).</w:t>
      </w:r>
    </w:p>
    <w:p w:rsidR="008C2597" w:rsidRPr="005131A6" w:rsidRDefault="00AF694E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C2597" w:rsidRPr="005131A6">
        <w:rPr>
          <w:rFonts w:ascii="Times New Roman" w:eastAsia="Times New Roman" w:hAnsi="Times New Roman" w:cs="Times New Roman"/>
          <w:sz w:val="20"/>
          <w:szCs w:val="20"/>
        </w:rPr>
        <w:t>Срок обучения в соответствии с рабочей программой составляет </w:t>
      </w:r>
      <w:r w:rsidR="000F75CD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один год (с 0</w:t>
      </w:r>
      <w:r w:rsidR="00725C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</w:t>
      </w:r>
      <w:r w:rsidR="000F75CD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.09.20</w:t>
      </w:r>
      <w:r w:rsidR="007D0B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22</w:t>
      </w:r>
      <w:r w:rsidR="000F75CD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по 31.05.202</w:t>
      </w:r>
      <w:r w:rsidR="007D0B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  <w:r w:rsidR="000F75CD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).</w:t>
      </w:r>
      <w:r w:rsidR="009E2B35" w:rsidRPr="005131A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9E2B35" w:rsidRPr="005131A6" w:rsidRDefault="009E2B35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2. Обязанности исполнителя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   2 .1. До заключения договора и в период его действия предоставлять Заказчику достоверную информацию об Учреждении и об оказываемых платных образовательных услугах, обеспечивающую возможность их правильного выбора;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2.3. Организовать и обеспечить надлежащее исполнение услуг, предусмотренных </w:t>
      </w:r>
      <w:hyperlink r:id="rId6" w:history="1">
        <w:r w:rsidRPr="005131A6">
          <w:rPr>
            <w:rFonts w:ascii="Times New Roman" w:eastAsia="Times New Roman" w:hAnsi="Times New Roman" w:cs="Times New Roman"/>
            <w:sz w:val="20"/>
            <w:szCs w:val="20"/>
          </w:rPr>
          <w:t>разделом 1</w:t>
        </w:r>
      </w:hyperlink>
      <w:r w:rsidRPr="005131A6">
        <w:rPr>
          <w:rFonts w:ascii="Times New Roman" w:eastAsia="Times New Roman" w:hAnsi="Times New Roman" w:cs="Times New Roman"/>
          <w:sz w:val="20"/>
          <w:szCs w:val="20"/>
        </w:rPr>
        <w:t> 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2.4.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2.5. Во время оказания платных образовательных услуг 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2.6. Сохранить место за Потребителем (в системе оказываемых образовательным учреждением платных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2.7. Уведомить Заказчика о нецелесообразности оказания Потребителю образовательных услуг в объёме, предусмотренном </w:t>
      </w:r>
      <w:hyperlink r:id="rId7" w:history="1">
        <w:r w:rsidRPr="005131A6">
          <w:rPr>
            <w:rFonts w:ascii="Times New Roman" w:eastAsia="Times New Roman" w:hAnsi="Times New Roman" w:cs="Times New Roman"/>
            <w:sz w:val="20"/>
            <w:szCs w:val="20"/>
          </w:rPr>
          <w:t>разделом 1</w:t>
        </w:r>
      </w:hyperlink>
      <w:r w:rsidRPr="005131A6">
        <w:rPr>
          <w:rFonts w:ascii="Times New Roman" w:eastAsia="Times New Roman" w:hAnsi="Times New Roman" w:cs="Times New Roman"/>
          <w:sz w:val="20"/>
          <w:szCs w:val="20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E2B35" w:rsidRPr="005131A6" w:rsidRDefault="009E2B35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3. Обязанности заказчика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3.1. Своевременно вносить плату за предоставленные услуги, указанные в </w:t>
      </w:r>
      <w:hyperlink r:id="rId8" w:history="1">
        <w:r w:rsidRPr="005131A6">
          <w:rPr>
            <w:rFonts w:ascii="Times New Roman" w:eastAsia="Times New Roman" w:hAnsi="Times New Roman" w:cs="Times New Roman"/>
            <w:sz w:val="20"/>
            <w:szCs w:val="20"/>
          </w:rPr>
          <w:t>разделе 1</w:t>
        </w:r>
      </w:hyperlink>
      <w:r w:rsidRPr="005131A6">
        <w:rPr>
          <w:rFonts w:ascii="Times New Roman" w:eastAsia="Times New Roman" w:hAnsi="Times New Roman" w:cs="Times New Roman"/>
          <w:sz w:val="20"/>
          <w:szCs w:val="20"/>
        </w:rPr>
        <w:t> настоящего договора.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3.2. При поступлении Потребителя в образовательное учреждение и в процессе его обучения своевременно </w:t>
      </w: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предоставлять все необходи</w:t>
      </w:r>
      <w:r w:rsidR="00E171B1" w:rsidRPr="005131A6">
        <w:rPr>
          <w:rFonts w:ascii="Times New Roman" w:eastAsia="Times New Roman" w:hAnsi="Times New Roman" w:cs="Times New Roman"/>
          <w:sz w:val="20"/>
          <w:szCs w:val="20"/>
        </w:rPr>
        <w:t>мые документы</w:t>
      </w:r>
      <w:proofErr w:type="gramEnd"/>
      <w:r w:rsidR="00E171B1" w:rsidRPr="005131A6">
        <w:rPr>
          <w:rFonts w:ascii="Times New Roman" w:eastAsia="Times New Roman" w:hAnsi="Times New Roman" w:cs="Times New Roman"/>
          <w:sz w:val="20"/>
          <w:szCs w:val="20"/>
        </w:rPr>
        <w:t>, предусмотренные У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>ставом образовательного учреждения.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lastRenderedPageBreak/>
        <w:t>3.5. По просьбе Исполнителя приходить для беседы при наличии претензий Исполнителя к поведению Потребителя или его отношению к получению дополнительных образовательных услуг.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3.8. Обеспечить Потребителя за свой счет предметами, необходимыми 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3.9. Обеспечить посещение Потребителем занятий согласно учебному расписанию.</w:t>
      </w:r>
    </w:p>
    <w:p w:rsidR="009E2B35" w:rsidRPr="005131A6" w:rsidRDefault="009E2B35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4. Права Исполнителя, Заказчика, Потребителя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4.1. Исполнитель вправе отказать Заказчику и Потребителю в 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 гражданским законодательством и настоящим договором и дающие Исполнителю право в одностороннем порядке отказаться от исполнения договора.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4.2. Заказчик вправе требовать от Исполнителя предоставления информации: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- по вопросам, касающимся организации и обеспечения надлежащего исполнения услуг, предусмотренных </w:t>
      </w:r>
      <w:hyperlink r:id="rId9" w:history="1">
        <w:r w:rsidRPr="005131A6">
          <w:rPr>
            <w:rFonts w:ascii="Times New Roman" w:eastAsia="Times New Roman" w:hAnsi="Times New Roman" w:cs="Times New Roman"/>
            <w:sz w:val="20"/>
            <w:szCs w:val="20"/>
          </w:rPr>
          <w:t>разделом 1</w:t>
        </w:r>
      </w:hyperlink>
      <w:r w:rsidR="00E171B1" w:rsidRPr="005131A6">
        <w:rPr>
          <w:sz w:val="20"/>
          <w:szCs w:val="20"/>
        </w:rPr>
        <w:t xml:space="preserve"> 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>настоящего договора, образовательной деятельности Исполнителя и перспектив ее развития;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- об успеваемости, поведении, отношении Потребителя к учебе и его способностях в отношении </w:t>
      </w: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 w:rsidRPr="005131A6">
        <w:rPr>
          <w:rFonts w:ascii="Times New Roman" w:eastAsia="Times New Roman" w:hAnsi="Times New Roman" w:cs="Times New Roman"/>
          <w:sz w:val="20"/>
          <w:szCs w:val="20"/>
        </w:rPr>
        <w:t> отдельным предметам учебного плана.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4.3. Потребитель вправе: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E2B35" w:rsidRPr="005131A6" w:rsidRDefault="009E2B35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5. Оплата услуг</w:t>
      </w:r>
    </w:p>
    <w:p w:rsidR="00200BEA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5.1. Заказчик</w:t>
      </w: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ежемесячно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 в рублях оплачивает услуги, </w:t>
      </w:r>
      <w:r w:rsidR="003A3017" w:rsidRPr="005131A6">
        <w:rPr>
          <w:rFonts w:ascii="Times New Roman" w:eastAsia="Times New Roman" w:hAnsi="Times New Roman" w:cs="Times New Roman"/>
          <w:sz w:val="20"/>
          <w:szCs w:val="20"/>
        </w:rPr>
        <w:t xml:space="preserve">согласно  Приложению 1 и фактическому посещению занятий в </w:t>
      </w:r>
      <w:proofErr w:type="gramStart"/>
      <w:r w:rsidR="003A3017" w:rsidRPr="005131A6">
        <w:rPr>
          <w:rFonts w:ascii="Times New Roman" w:eastAsia="Times New Roman" w:hAnsi="Times New Roman" w:cs="Times New Roman"/>
          <w:sz w:val="20"/>
          <w:szCs w:val="20"/>
        </w:rPr>
        <w:t>сумме</w:t>
      </w:r>
      <w:proofErr w:type="gramEnd"/>
      <w:r w:rsidR="003A3017" w:rsidRPr="005131A6">
        <w:rPr>
          <w:rFonts w:ascii="Times New Roman" w:eastAsia="Times New Roman" w:hAnsi="Times New Roman" w:cs="Times New Roman"/>
          <w:sz w:val="20"/>
          <w:szCs w:val="20"/>
        </w:rPr>
        <w:t xml:space="preserve"> не превышающей ___________ руб. в месяц и ___________ руб. в год</w:t>
      </w:r>
      <w:r w:rsidR="00200BEA" w:rsidRPr="005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00BEA" w:rsidRPr="005131A6" w:rsidRDefault="00200BEA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C2597" w:rsidRPr="005131A6">
        <w:rPr>
          <w:rFonts w:ascii="Times New Roman" w:eastAsia="Times New Roman" w:hAnsi="Times New Roman" w:cs="Times New Roman"/>
          <w:sz w:val="20"/>
          <w:szCs w:val="20"/>
        </w:rPr>
        <w:t>(указать денежную сумму в рублях)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5.2. Оплата производится  </w:t>
      </w:r>
      <w:r w:rsidRPr="005131A6">
        <w:rPr>
          <w:rFonts w:ascii="Times New Roman" w:eastAsia="Times New Roman" w:hAnsi="Times New Roman" w:cs="Times New Roman"/>
          <w:sz w:val="20"/>
          <w:szCs w:val="20"/>
          <w:u w:val="single"/>
        </w:rPr>
        <w:t>не позднее </w:t>
      </w: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10 числа</w:t>
      </w:r>
      <w:r w:rsidRPr="005131A6">
        <w:rPr>
          <w:rFonts w:ascii="Times New Roman" w:eastAsia="Times New Roman" w:hAnsi="Times New Roman" w:cs="Times New Roman"/>
          <w:sz w:val="20"/>
          <w:szCs w:val="20"/>
          <w:u w:val="single"/>
        </w:rPr>
        <w:t> следующего месяца  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>в безналичном порядке  на счёт Исполнителя через отделение Сбербанка.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Оплата услуг удостоверяется Исполнителем  </w:t>
      </w: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                          квитанцией                 __</w:t>
      </w:r>
      <w:r w:rsidR="00200BEA" w:rsidRPr="005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5.3. Оплата производится </w:t>
      </w: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согласно количества</w:t>
      </w:r>
      <w:proofErr w:type="gramEnd"/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дней, которые посетил ребенок. В случае болезни, или иной уважительной причины пропуска ребенком занятий делается перерасчет в следующем месяце.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5.4.  Заказчик имеет право  на получение льгот: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-   инвалиды – получают услугу бесплатно,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-   за второго и последующих детей, пользующихся дополнительными платными услугами – 80% оплаты.</w:t>
      </w:r>
    </w:p>
    <w:p w:rsidR="008C2597" w:rsidRPr="005131A6" w:rsidRDefault="00E171B1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-   дети сотрудников МАДОУ № 2</w:t>
      </w:r>
      <w:r w:rsidR="008C2597" w:rsidRPr="005131A6">
        <w:rPr>
          <w:rFonts w:ascii="Times New Roman" w:eastAsia="Times New Roman" w:hAnsi="Times New Roman" w:cs="Times New Roman"/>
          <w:sz w:val="20"/>
          <w:szCs w:val="20"/>
        </w:rPr>
        <w:t xml:space="preserve"> – 70% оплаты</w:t>
      </w:r>
    </w:p>
    <w:p w:rsidR="009E2B35" w:rsidRPr="005131A6" w:rsidRDefault="009E2B35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6. Основания изменения и расторжения договора: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6.1. Условия, на которых заключен настоящий договор, могут быть изменены либо по соглашению сторон, либо в соответствии с действующим законодательством Российской Федерации</w:t>
      </w:r>
      <w:r w:rsidR="00592234" w:rsidRPr="005131A6">
        <w:rPr>
          <w:rFonts w:ascii="Times New Roman" w:eastAsia="Times New Roman" w:hAnsi="Times New Roman" w:cs="Times New Roman"/>
          <w:sz w:val="20"/>
          <w:szCs w:val="20"/>
        </w:rPr>
        <w:t>, Законом Российской Федерации "О защите прав потребителей» ст. 28, ст. 29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6.2. Настоящий договор, может быть, расторгнут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6.3. Настоящий договор, может быть, расторгнут по соглашению сторон.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По инициативе одной из сторон, </w:t>
      </w:r>
      <w:proofErr w:type="gramStart"/>
      <w:r w:rsidRPr="005131A6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5131A6">
        <w:rPr>
          <w:rFonts w:ascii="Times New Roman" w:eastAsia="Times New Roman" w:hAnsi="Times New Roman" w:cs="Times New Roman"/>
          <w:sz w:val="20"/>
          <w:szCs w:val="20"/>
        </w:rPr>
        <w:t> может быть расторгнут по основаниям, предусмотренным действующим законодательством Российской Федерации.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6.4. Помимо этого, Исполнитель вправе отказаться от исполнения договора, если Заказчик нарушил сроки оплаты услуг по настоящему договору</w:t>
      </w: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_</w:t>
      </w:r>
      <w:r w:rsidR="00200BEA"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00BEA"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_            в течение</w:t>
      </w: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20 дней                      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либо неоднократно нарушает иные обязательства, предусмотренные </w:t>
      </w:r>
      <w:hyperlink r:id="rId10" w:history="1">
        <w:r w:rsidRPr="005131A6">
          <w:rPr>
            <w:rFonts w:ascii="Times New Roman" w:eastAsia="Times New Roman" w:hAnsi="Times New Roman" w:cs="Times New Roman"/>
            <w:sz w:val="20"/>
            <w:szCs w:val="20"/>
          </w:rPr>
          <w:t>п. 3</w:t>
        </w:r>
      </w:hyperlink>
      <w:r w:rsidRPr="005131A6">
        <w:rPr>
          <w:rFonts w:ascii="Times New Roman" w:eastAsia="Times New Roman" w:hAnsi="Times New Roman" w:cs="Times New Roman"/>
          <w:sz w:val="20"/>
          <w:szCs w:val="20"/>
        </w:rPr>
        <w:t>   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9E2B35" w:rsidRPr="005131A6" w:rsidRDefault="009E2B35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7. Ответственность за неисполнение или ненадлежащее исполнение обязательств по настоящему договору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 гражданским законодательством и законодательством о защите прав потребителей, на условиях, установленных этим законодательством.</w:t>
      </w:r>
    </w:p>
    <w:p w:rsidR="009E2B35" w:rsidRPr="005131A6" w:rsidRDefault="009E2B35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597" w:rsidRPr="005131A6" w:rsidRDefault="008C2597" w:rsidP="009E2B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</w:rPr>
        <w:t>8. Срок действия договора и другие условия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8.1. Настоящий договор вступает в силу со дня его заключения сторонами и действует </w:t>
      </w:r>
      <w:r w:rsidR="00E171B1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до 31 мая 20</w:t>
      </w:r>
      <w:r w:rsidR="000F75CD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</w:t>
      </w:r>
      <w:r w:rsidR="007D0B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  <w:r w:rsidR="009E2B35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г</w:t>
      </w:r>
      <w:r w:rsidR="009E2B35" w:rsidRPr="005131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ода.</w:t>
      </w:r>
    </w:p>
    <w:p w:rsidR="008C2597" w:rsidRPr="005131A6" w:rsidRDefault="008C2597" w:rsidP="009E2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sz w:val="20"/>
          <w:szCs w:val="20"/>
        </w:rPr>
        <w:t>8.2. Договор составлен в двух экземплярах, имеющих равную юридическую силу.</w:t>
      </w:r>
    </w:p>
    <w:p w:rsidR="009E2B35" w:rsidRPr="005131A6" w:rsidRDefault="009E2B35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E2B35" w:rsidRPr="005131A6" w:rsidRDefault="009E2B35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E2B35" w:rsidRPr="005131A6" w:rsidRDefault="009E2B35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E2B35" w:rsidRPr="005131A6" w:rsidRDefault="009E2B35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E2B35" w:rsidRPr="005131A6" w:rsidRDefault="009E2B35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E2B35" w:rsidRPr="005131A6" w:rsidRDefault="009E2B35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E2B35" w:rsidRPr="005131A6" w:rsidRDefault="009E2B35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E2B35" w:rsidRPr="005131A6" w:rsidRDefault="009E2B35" w:rsidP="002218D0">
      <w:pPr>
        <w:tabs>
          <w:tab w:val="left" w:pos="7797"/>
        </w:tabs>
        <w:spacing w:after="0" w:line="2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Приложение 1</w:t>
      </w:r>
    </w:p>
    <w:p w:rsidR="009E2B35" w:rsidRPr="005131A6" w:rsidRDefault="009E2B35" w:rsidP="009E2B35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Перечень платных образовательных  </w:t>
      </w:r>
      <w:r w:rsidR="00A732B5"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и иных </w:t>
      </w: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услуг МАДОУ № 2</w:t>
      </w:r>
    </w:p>
    <w:tbl>
      <w:tblPr>
        <w:tblW w:w="117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919"/>
        <w:gridCol w:w="618"/>
        <w:gridCol w:w="567"/>
        <w:gridCol w:w="426"/>
        <w:gridCol w:w="1275"/>
        <w:gridCol w:w="1134"/>
        <w:gridCol w:w="1134"/>
        <w:gridCol w:w="1276"/>
        <w:gridCol w:w="850"/>
        <w:gridCol w:w="850"/>
      </w:tblGrid>
      <w:tr w:rsidR="00D33D58" w:rsidRPr="005131A6" w:rsidTr="000D51DA">
        <w:trPr>
          <w:gridAfter w:val="2"/>
          <w:wAfter w:w="1700" w:type="dxa"/>
          <w:trHeight w:val="413"/>
        </w:trPr>
        <w:tc>
          <w:tcPr>
            <w:tcW w:w="2703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Наименование услуги</w:t>
            </w:r>
          </w:p>
        </w:tc>
        <w:tc>
          <w:tcPr>
            <w:tcW w:w="919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Возраст детей</w:t>
            </w:r>
          </w:p>
        </w:tc>
        <w:tc>
          <w:tcPr>
            <w:tcW w:w="1611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Количество занятий</w:t>
            </w:r>
          </w:p>
        </w:tc>
        <w:tc>
          <w:tcPr>
            <w:tcW w:w="1275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5131A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5131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Стоимо</w:t>
            </w:r>
            <w:proofErr w:type="spellEnd"/>
          </w:p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сть</w:t>
            </w:r>
            <w:proofErr w:type="spellEnd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услуги за 1 занятие  (в руб.)</w:t>
            </w:r>
          </w:p>
        </w:tc>
        <w:tc>
          <w:tcPr>
            <w:tcW w:w="1134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Стоимо</w:t>
            </w:r>
            <w:proofErr w:type="spellEnd"/>
          </w:p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сть</w:t>
            </w:r>
            <w:proofErr w:type="spellEnd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услуги за  месяц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Личная подпись Заказчика</w:t>
            </w:r>
          </w:p>
        </w:tc>
      </w:tr>
      <w:tr w:rsidR="00D33D58" w:rsidRPr="005131A6" w:rsidTr="000D51DA">
        <w:trPr>
          <w:gridAfter w:val="2"/>
          <w:wAfter w:w="1700" w:type="dxa"/>
          <w:trHeight w:val="269"/>
        </w:trPr>
        <w:tc>
          <w:tcPr>
            <w:tcW w:w="2703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33D58" w:rsidRPr="005131A6" w:rsidRDefault="00D33D58" w:rsidP="009E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33D58" w:rsidRPr="005131A6" w:rsidRDefault="00D33D58" w:rsidP="009E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неде</w:t>
            </w:r>
            <w:proofErr w:type="spellEnd"/>
          </w:p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лю</w:t>
            </w:r>
            <w:proofErr w:type="spellEnd"/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ме-сяц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5131A6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1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год</w:t>
            </w:r>
          </w:p>
        </w:tc>
        <w:tc>
          <w:tcPr>
            <w:tcW w:w="1275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bottom"/>
            <w:hideMark/>
          </w:tcPr>
          <w:p w:rsidR="00D33D58" w:rsidRPr="005131A6" w:rsidRDefault="00D33D58" w:rsidP="009E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bottom"/>
            <w:hideMark/>
          </w:tcPr>
          <w:p w:rsidR="00D33D58" w:rsidRPr="005131A6" w:rsidRDefault="00D33D58" w:rsidP="009E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bottom"/>
            <w:hideMark/>
          </w:tcPr>
          <w:p w:rsidR="00D33D58" w:rsidRPr="005131A6" w:rsidRDefault="00D33D58" w:rsidP="009E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bottom"/>
            <w:hideMark/>
          </w:tcPr>
          <w:p w:rsidR="00D33D58" w:rsidRPr="005131A6" w:rsidRDefault="00D33D58" w:rsidP="009E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D58" w:rsidRPr="005131A6" w:rsidTr="000D51DA">
        <w:trPr>
          <w:gridAfter w:val="2"/>
          <w:wAfter w:w="1700" w:type="dxa"/>
          <w:trHeight w:val="240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0E755D" w:rsidP="009E2B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BB8">
              <w:rPr>
                <w:rFonts w:ascii="Times New Roman" w:hAnsi="Times New Roman"/>
                <w:sz w:val="18"/>
                <w:szCs w:val="18"/>
              </w:rPr>
              <w:t>Экологическая студия</w:t>
            </w:r>
            <w:r w:rsidR="007D0BB8" w:rsidRPr="007D0BB8">
              <w:rPr>
                <w:rFonts w:ascii="Times New Roman" w:hAnsi="Times New Roman"/>
                <w:sz w:val="18"/>
                <w:szCs w:val="18"/>
              </w:rPr>
              <w:t xml:space="preserve"> «STEAM-лаборатория» («Цифровая лаборатория»)»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4-7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7D0BB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E809D6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C3364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336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33D58" w:rsidRPr="005131A6" w:rsidTr="000D51DA">
        <w:trPr>
          <w:gridAfter w:val="2"/>
          <w:wAfter w:w="1700" w:type="dxa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F20DAC" w:rsidP="009E2B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BB8">
              <w:rPr>
                <w:rFonts w:ascii="Times New Roman" w:hAnsi="Times New Roman"/>
                <w:sz w:val="18"/>
                <w:szCs w:val="18"/>
              </w:rPr>
              <w:t>Развивающие занятия по изучению иностранного языка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7D0BB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7D0BB8" w:rsidRDefault="007D0BB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33D58" w:rsidRPr="00C33648" w:rsidRDefault="00D33D5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336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A732B5" w:rsidRPr="005131A6" w:rsidTr="000D51DA">
        <w:trPr>
          <w:gridAfter w:val="2"/>
          <w:wAfter w:w="1700" w:type="dxa"/>
          <w:trHeight w:val="362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D0BB8" w:rsidRPr="007D0BB8" w:rsidRDefault="007D0BB8" w:rsidP="007D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BB8">
              <w:rPr>
                <w:rFonts w:ascii="Times New Roman" w:hAnsi="Times New Roman"/>
                <w:sz w:val="18"/>
                <w:szCs w:val="18"/>
              </w:rPr>
              <w:t xml:space="preserve">«Занятия по технологии В.В. </w:t>
            </w:r>
            <w:proofErr w:type="spellStart"/>
            <w:r w:rsidR="002218D0">
              <w:rPr>
                <w:rFonts w:ascii="Times New Roman" w:hAnsi="Times New Roman"/>
                <w:sz w:val="18"/>
                <w:szCs w:val="18"/>
              </w:rPr>
              <w:t>Воскобовича</w:t>
            </w:r>
            <w:proofErr w:type="spellEnd"/>
            <w:r w:rsidR="002218D0">
              <w:rPr>
                <w:rFonts w:ascii="Times New Roman" w:hAnsi="Times New Roman"/>
                <w:sz w:val="18"/>
                <w:szCs w:val="18"/>
              </w:rPr>
              <w:t xml:space="preserve"> для обучаю</w:t>
            </w:r>
            <w:r w:rsidRPr="007D0BB8">
              <w:rPr>
                <w:rFonts w:ascii="Times New Roman" w:hAnsi="Times New Roman"/>
                <w:sz w:val="18"/>
                <w:szCs w:val="18"/>
              </w:rPr>
              <w:t xml:space="preserve">щихся от 2 до 4 лет» «Фиолетовый лес» </w:t>
            </w:r>
          </w:p>
          <w:p w:rsidR="00A732B5" w:rsidRPr="007D0BB8" w:rsidRDefault="007D0BB8" w:rsidP="007D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BB8">
              <w:rPr>
                <w:rFonts w:ascii="Times New Roman" w:hAnsi="Times New Roman"/>
                <w:sz w:val="18"/>
                <w:szCs w:val="18"/>
              </w:rPr>
              <w:t>«Клуб для самых маленьких»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7D0BB8" w:rsidP="00932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  <w:r w:rsidR="00A732B5"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A732B5" w:rsidP="00932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A732B5" w:rsidP="00932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A732B5" w:rsidP="00932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A732B5" w:rsidP="00932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7D0BB8" w:rsidP="00932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7D0BB8" w:rsidP="00932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A732B5"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2B5" w:rsidRPr="005131A6" w:rsidTr="000D51DA">
        <w:trPr>
          <w:gridAfter w:val="2"/>
          <w:wAfter w:w="1700" w:type="dxa"/>
          <w:trHeight w:val="454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7D0BB8" w:rsidP="009E2B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BB8">
              <w:rPr>
                <w:rFonts w:ascii="Times New Roman" w:hAnsi="Times New Roman"/>
                <w:sz w:val="18"/>
                <w:szCs w:val="18"/>
              </w:rPr>
              <w:t>«Развивающие занятия по подготовке к школе»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7D0BB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7D0BB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2B5" w:rsidRPr="005131A6" w:rsidTr="000D51DA">
        <w:trPr>
          <w:gridAfter w:val="2"/>
          <w:wAfter w:w="1700" w:type="dxa"/>
          <w:trHeight w:val="435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A73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BB8">
              <w:rPr>
                <w:rFonts w:ascii="Times New Roman" w:hAnsi="Times New Roman"/>
                <w:sz w:val="18"/>
                <w:szCs w:val="18"/>
              </w:rPr>
              <w:t xml:space="preserve">Индивидуальные логопедические занятия 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16"/>
                <w:szCs w:val="20"/>
              </w:rPr>
              <w:t>индивидуально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7D0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0BB8"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7D0BB8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2B5" w:rsidRPr="005131A6" w:rsidTr="000D51DA">
        <w:trPr>
          <w:gridAfter w:val="2"/>
          <w:wAfter w:w="1700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BB8">
              <w:rPr>
                <w:rFonts w:ascii="Times New Roman" w:hAnsi="Times New Roman"/>
                <w:sz w:val="18"/>
                <w:szCs w:val="18"/>
              </w:rPr>
              <w:t>Занятия творчеством «Студия творчества и дизайна»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7D0BB8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7D0BB8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BB8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7D0BB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2B5" w:rsidRPr="005131A6" w:rsidTr="000D51DA">
        <w:trPr>
          <w:gridAfter w:val="2"/>
          <w:wAfter w:w="1700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F979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0C3213">
              <w:rPr>
                <w:rFonts w:ascii="Times New Roman" w:hAnsi="Times New Roman"/>
                <w:sz w:val="18"/>
                <w:szCs w:val="18"/>
              </w:rPr>
              <w:t>Вокально-инструментальная студия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732B5"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732B5"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2B5" w:rsidRPr="005131A6" w:rsidTr="000D51DA">
        <w:trPr>
          <w:gridAfter w:val="2"/>
          <w:wAfter w:w="1700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3213">
              <w:rPr>
                <w:rFonts w:ascii="Times New Roman" w:hAnsi="Times New Roman"/>
                <w:sz w:val="18"/>
                <w:szCs w:val="18"/>
              </w:rPr>
              <w:t>Степ аэробика для детей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4-7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732B5"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2B5" w:rsidRPr="005131A6" w:rsidTr="000D51DA">
        <w:trPr>
          <w:gridAfter w:val="2"/>
          <w:wAfter w:w="1700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3213">
              <w:rPr>
                <w:rFonts w:ascii="Times New Roman" w:hAnsi="Times New Roman"/>
                <w:sz w:val="18"/>
                <w:szCs w:val="18"/>
              </w:rPr>
              <w:t>Занятия конструированием и моделированием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5131A6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725C78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725C78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0C32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2B5" w:rsidRPr="005131A6" w:rsidTr="000D51DA">
        <w:trPr>
          <w:gridAfter w:val="2"/>
          <w:wAfter w:w="1700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3213">
              <w:rPr>
                <w:rFonts w:ascii="Times New Roman" w:hAnsi="Times New Roman"/>
                <w:sz w:val="18"/>
                <w:szCs w:val="18"/>
              </w:rPr>
              <w:t>Занятия творчеством «Рисование песком»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732B5"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A732B5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0C3213" w:rsidRDefault="000C3213" w:rsidP="00596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732B5" w:rsidRPr="00C33648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32B5" w:rsidRPr="005131A6" w:rsidTr="002218D0">
        <w:trPr>
          <w:gridAfter w:val="2"/>
          <w:wAfter w:w="1700" w:type="dxa"/>
          <w:trHeight w:val="54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993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3213">
              <w:rPr>
                <w:rFonts w:ascii="Times New Roman" w:hAnsi="Times New Roman"/>
                <w:sz w:val="18"/>
                <w:szCs w:val="18"/>
              </w:rPr>
              <w:t xml:space="preserve">Робототехника 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993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993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993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993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993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18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0C32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C3213"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0C3213" w:rsidP="00993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A732B5" w:rsidRPr="000C3213" w:rsidRDefault="00A732B5" w:rsidP="009E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C78" w:rsidRPr="005131A6" w:rsidTr="000D51DA">
        <w:trPr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725C78" w:rsidP="00B40A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3213">
              <w:rPr>
                <w:rFonts w:ascii="Times New Roman" w:hAnsi="Times New Roman"/>
                <w:sz w:val="18"/>
                <w:szCs w:val="18"/>
              </w:rPr>
              <w:t>Развивающие занятия по подготовке к школе «Сказочные лабиринты игры»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2218D0" w:rsidP="00725C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  <w:r w:rsidR="00725C78"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725C78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725C78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725C78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725C78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18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2218D0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2218D0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0C3213" w:rsidRPr="000C321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725C78" w:rsidRPr="000C3213" w:rsidRDefault="00725C78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C78" w:rsidRPr="0076115B" w:rsidRDefault="00725C78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C78" w:rsidRPr="0076115B" w:rsidRDefault="00725C78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13" w:rsidRPr="005131A6" w:rsidTr="000D51DA">
        <w:trPr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Соляная пещера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725C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1,5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05C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C3213">
              <w:rPr>
                <w:rFonts w:ascii="Times New Roman" w:eastAsia="Times New Roman" w:hAnsi="Times New Roman" w:cs="Times New Roman"/>
                <w:sz w:val="18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C3213" w:rsidRPr="000C3213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213" w:rsidRPr="0076115B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213" w:rsidRPr="0076115B" w:rsidRDefault="000C3213" w:rsidP="00B40A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2B35" w:rsidRPr="005131A6" w:rsidRDefault="009E2B35" w:rsidP="009E2B35">
      <w:pPr>
        <w:spacing w:before="115" w:after="115" w:line="2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A6">
        <w:rPr>
          <w:rFonts w:ascii="Times New Roman" w:eastAsia="Times New Roman" w:hAnsi="Times New Roman" w:cs="Times New Roman"/>
          <w:sz w:val="24"/>
          <w:szCs w:val="24"/>
        </w:rPr>
        <w:t>  ꞌ</w:t>
      </w:r>
      <w:r w:rsidRPr="005131A6">
        <w:rPr>
          <w:rFonts w:ascii="Times New Roman" w:eastAsia="Times New Roman" w:hAnsi="Times New Roman" w:cs="Times New Roman"/>
          <w:sz w:val="20"/>
          <w:szCs w:val="20"/>
        </w:rPr>
        <w:t xml:space="preserve"> 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</w:t>
      </w:r>
    </w:p>
    <w:p w:rsidR="008C2597" w:rsidRPr="005131A6" w:rsidRDefault="008C2597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31A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Подписи сторон</w:t>
      </w:r>
      <w:r w:rsidRPr="005131A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2597" w:rsidRPr="005131A6" w:rsidRDefault="008C2597" w:rsidP="008C2597">
      <w:pPr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A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961"/>
        <w:gridCol w:w="236"/>
        <w:gridCol w:w="5009"/>
      </w:tblGrid>
      <w:tr w:rsidR="00200BEA" w:rsidRPr="005131A6" w:rsidTr="00200BEA">
        <w:tc>
          <w:tcPr>
            <w:tcW w:w="4961" w:type="dxa"/>
          </w:tcPr>
          <w:p w:rsidR="00200BEA" w:rsidRPr="005131A6" w:rsidRDefault="00200BEA" w:rsidP="009E2B35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5131A6">
              <w:rPr>
                <w:rFonts w:ascii="Times New Roman" w:hAnsi="Times New Roman"/>
                <w:b/>
                <w:sz w:val="18"/>
                <w:szCs w:val="20"/>
              </w:rPr>
              <w:t>Исполнитель: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Заведующий МАДОУ №2 </w:t>
            </w:r>
          </w:p>
          <w:p w:rsidR="00200BEA" w:rsidRPr="005131A6" w:rsidRDefault="0043640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18"/>
                <w:szCs w:val="20"/>
              </w:rPr>
              <w:t>Ласкожевская</w:t>
            </w:r>
            <w:proofErr w:type="spellEnd"/>
            <w:r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 Е.В.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napToGrid w:val="0"/>
                <w:sz w:val="18"/>
                <w:szCs w:val="20"/>
              </w:rPr>
              <w:t>адрес: бульвар Клюева, 6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napToGrid w:val="0"/>
                <w:sz w:val="18"/>
                <w:szCs w:val="20"/>
              </w:rPr>
              <w:t>тел. 2-81-25, 2-08-48, 2-81-00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napToGrid w:val="0"/>
                <w:sz w:val="18"/>
                <w:szCs w:val="20"/>
              </w:rPr>
              <w:t>подпись _________________________</w:t>
            </w:r>
          </w:p>
          <w:p w:rsidR="00200BEA" w:rsidRPr="005131A6" w:rsidRDefault="00200BEA" w:rsidP="002F61CB">
            <w:pPr>
              <w:widowControl w:val="0"/>
              <w:spacing w:after="0" w:line="240" w:lineRule="auto"/>
              <w:ind w:right="-284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napToGrid w:val="0"/>
                <w:sz w:val="18"/>
                <w:szCs w:val="20"/>
              </w:rPr>
              <w:t>дата «_____»___________ 20___ год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 xml:space="preserve">  М.П.</w:t>
            </w:r>
          </w:p>
        </w:tc>
        <w:tc>
          <w:tcPr>
            <w:tcW w:w="236" w:type="dxa"/>
          </w:tcPr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009" w:type="dxa"/>
          </w:tcPr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b/>
                <w:sz w:val="18"/>
                <w:szCs w:val="20"/>
              </w:rPr>
              <w:t xml:space="preserve">Заказчик </w:t>
            </w:r>
            <w:r w:rsidRPr="005131A6">
              <w:rPr>
                <w:rFonts w:ascii="Times New Roman" w:hAnsi="Times New Roman"/>
                <w:sz w:val="18"/>
                <w:szCs w:val="20"/>
              </w:rPr>
              <w:t>(родитель или законный представитель):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 xml:space="preserve"> _____________________________________________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>(фамилия, имя, отчество, степень родства)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b/>
                <w:sz w:val="18"/>
                <w:szCs w:val="20"/>
              </w:rPr>
              <w:t>Паспорт:</w:t>
            </w:r>
            <w:r w:rsidRPr="005131A6">
              <w:rPr>
                <w:rFonts w:ascii="Times New Roman" w:hAnsi="Times New Roman"/>
                <w:sz w:val="18"/>
                <w:szCs w:val="20"/>
              </w:rPr>
              <w:t xml:space="preserve">   серия ____________ №_________________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 xml:space="preserve">Кем </w:t>
            </w:r>
            <w:proofErr w:type="gramStart"/>
            <w:r w:rsidRPr="005131A6">
              <w:rPr>
                <w:rFonts w:ascii="Times New Roman" w:hAnsi="Times New Roman"/>
                <w:sz w:val="18"/>
                <w:szCs w:val="20"/>
              </w:rPr>
              <w:t>выдан</w:t>
            </w:r>
            <w:proofErr w:type="gramEnd"/>
            <w:r w:rsidRPr="005131A6">
              <w:rPr>
                <w:rFonts w:ascii="Times New Roman" w:hAnsi="Times New Roman"/>
                <w:sz w:val="18"/>
                <w:szCs w:val="20"/>
              </w:rPr>
              <w:t>____________________________________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 xml:space="preserve">_____________________________________________                      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b/>
                <w:sz w:val="18"/>
                <w:szCs w:val="20"/>
              </w:rPr>
              <w:t>Адрес места жительства:</w:t>
            </w:r>
            <w:r w:rsidRPr="005131A6">
              <w:rPr>
                <w:rFonts w:ascii="Times New Roman" w:hAnsi="Times New Roman"/>
                <w:sz w:val="18"/>
                <w:szCs w:val="20"/>
              </w:rPr>
              <w:t xml:space="preserve"> ______________________ _____________________________________________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5131A6">
              <w:rPr>
                <w:rFonts w:ascii="Times New Roman" w:hAnsi="Times New Roman"/>
                <w:b/>
                <w:sz w:val="18"/>
                <w:szCs w:val="20"/>
              </w:rPr>
              <w:t xml:space="preserve">Контактные телефоны заказчика: 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>_____________________________________________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>(сотовый, домашний)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31A6">
              <w:rPr>
                <w:rFonts w:ascii="Times New Roman" w:hAnsi="Times New Roman"/>
                <w:sz w:val="18"/>
                <w:szCs w:val="20"/>
              </w:rPr>
              <w:t>Подпись: _____________________________________</w:t>
            </w:r>
          </w:p>
          <w:p w:rsidR="00200BEA" w:rsidRPr="005131A6" w:rsidRDefault="00200BEA" w:rsidP="002F61C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557929" w:rsidRPr="005131A6" w:rsidRDefault="00557929" w:rsidP="00557929"/>
    <w:p w:rsidR="002826EA" w:rsidRDefault="002826EA" w:rsidP="00557929"/>
    <w:p w:rsidR="000C3213" w:rsidRDefault="000C3213" w:rsidP="00557929"/>
    <w:p w:rsidR="000C3213" w:rsidRDefault="000C3213" w:rsidP="00557929"/>
    <w:p w:rsidR="000C3213" w:rsidRDefault="000C3213" w:rsidP="00557929"/>
    <w:p w:rsidR="006E1942" w:rsidRDefault="006E1942" w:rsidP="00557929"/>
    <w:tbl>
      <w:tblPr>
        <w:tblW w:w="1080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919"/>
        <w:gridCol w:w="618"/>
        <w:gridCol w:w="567"/>
        <w:gridCol w:w="447"/>
        <w:gridCol w:w="1985"/>
        <w:gridCol w:w="1864"/>
        <w:gridCol w:w="1112"/>
        <w:gridCol w:w="567"/>
        <w:gridCol w:w="22"/>
      </w:tblGrid>
      <w:tr w:rsidR="006E1942" w:rsidRPr="006E1942" w:rsidTr="002218D0">
        <w:trPr>
          <w:gridAfter w:val="2"/>
          <w:wAfter w:w="589" w:type="dxa"/>
          <w:trHeight w:val="240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 xml:space="preserve">Дополнительная общеразвивающая программа </w:t>
            </w:r>
            <w:proofErr w:type="gramStart"/>
            <w:r w:rsidRPr="006E1942">
              <w:t>естественно-научной</w:t>
            </w:r>
            <w:proofErr w:type="gramEnd"/>
            <w:r w:rsidRPr="006E1942">
              <w:t xml:space="preserve"> направленности для обучающихся от 5 до 7 лет «STEAM-лаборатория» («Цифровая лаборатория»)»</w:t>
            </w:r>
          </w:p>
          <w:p w:rsidR="006E1942" w:rsidRPr="006E1942" w:rsidRDefault="006E1942" w:rsidP="006E1942">
            <w:r w:rsidRPr="006E1942">
              <w:t>Экологическая студия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4-7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4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36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150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1200</w:t>
            </w:r>
          </w:p>
        </w:tc>
      </w:tr>
      <w:tr w:rsidR="006E1942" w:rsidRPr="006E1942" w:rsidTr="002218D0">
        <w:trPr>
          <w:gridAfter w:val="2"/>
          <w:wAfter w:w="589" w:type="dxa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Дополнительная общеразвивающая программа социально-гуманитарной направленности «Развивающие занятия по изучению иностранного языка»</w:t>
            </w:r>
            <w:r w:rsidR="002218D0">
              <w:t xml:space="preserve"> Английский для малышей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120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960</w:t>
            </w:r>
          </w:p>
        </w:tc>
      </w:tr>
      <w:tr w:rsidR="006E1942" w:rsidRPr="006E1942" w:rsidTr="002218D0">
        <w:trPr>
          <w:gridAfter w:val="2"/>
          <w:wAfter w:w="589" w:type="dxa"/>
          <w:trHeight w:val="362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Дополнительная общеразвивающая программа социально-гуманитарной н</w:t>
            </w:r>
            <w:r w:rsidR="007D0BB8">
              <w:t>аправленности «Занятия по техно</w:t>
            </w:r>
            <w:r w:rsidRPr="006E1942">
              <w:t>логии В.В.</w:t>
            </w:r>
            <w:r w:rsidR="007D0BB8">
              <w:t xml:space="preserve"> </w:t>
            </w:r>
            <w:proofErr w:type="spellStart"/>
            <w:r w:rsidRPr="006E1942">
              <w:t>Воскобовича</w:t>
            </w:r>
            <w:proofErr w:type="spellEnd"/>
            <w:r w:rsidRPr="006E1942">
              <w:t xml:space="preserve"> для </w:t>
            </w:r>
            <w:proofErr w:type="gramStart"/>
            <w:r w:rsidRPr="006E1942">
              <w:t>обучаю-</w:t>
            </w:r>
            <w:proofErr w:type="spellStart"/>
            <w:r w:rsidRPr="006E1942">
              <w:t>щихся</w:t>
            </w:r>
            <w:proofErr w:type="spellEnd"/>
            <w:proofErr w:type="gramEnd"/>
            <w:r w:rsidRPr="006E1942">
              <w:t xml:space="preserve"> от 2 до 4 лет» «Фиолетовый лес» </w:t>
            </w:r>
          </w:p>
          <w:p w:rsidR="006E1942" w:rsidRPr="006E1942" w:rsidRDefault="006E1942" w:rsidP="006E1942">
            <w:r w:rsidRPr="006E1942">
              <w:t>«Клуб для самых маленьких»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2-4 года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150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1200</w:t>
            </w:r>
          </w:p>
        </w:tc>
      </w:tr>
      <w:tr w:rsidR="006E1942" w:rsidRPr="006E1942" w:rsidTr="002218D0">
        <w:trPr>
          <w:gridAfter w:val="2"/>
          <w:wAfter w:w="589" w:type="dxa"/>
          <w:trHeight w:val="454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Дополнительная общеразвивающая программа социально-гуманитарной н</w:t>
            </w:r>
            <w:r w:rsidR="007D0BB8">
              <w:t>аправленности «Развивающие заня</w:t>
            </w:r>
            <w:r w:rsidRPr="006E1942">
              <w:t>тия по подготовке к школе»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6-7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120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960</w:t>
            </w:r>
          </w:p>
        </w:tc>
      </w:tr>
      <w:tr w:rsidR="006E1942" w:rsidRPr="006E1942" w:rsidTr="002218D0">
        <w:trPr>
          <w:gridAfter w:val="2"/>
          <w:wAfter w:w="589" w:type="dxa"/>
          <w:trHeight w:val="435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Дополнительная общеразвивающая программа социально-гуманитарной н</w:t>
            </w:r>
            <w:r w:rsidR="002218D0">
              <w:t>аправленности «Занятия с логопе</w:t>
            </w:r>
            <w:r w:rsidRPr="006E1942">
              <w:t>дом»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индивидуально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250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2000</w:t>
            </w:r>
          </w:p>
        </w:tc>
      </w:tr>
      <w:tr w:rsidR="006E1942" w:rsidRPr="006E1942" w:rsidTr="002218D0">
        <w:trPr>
          <w:gridAfter w:val="2"/>
          <w:wAfter w:w="589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 xml:space="preserve">Дополнительная </w:t>
            </w:r>
            <w:r w:rsidRPr="006E1942">
              <w:lastRenderedPageBreak/>
              <w:t xml:space="preserve">общеразвивающая программа художественной направленности «Занятия творчеством (рисование </w:t>
            </w:r>
            <w:proofErr w:type="gramStart"/>
            <w:r w:rsidRPr="006E1942">
              <w:t>нетрадиционными</w:t>
            </w:r>
            <w:proofErr w:type="gramEnd"/>
            <w:r w:rsidRPr="006E1942">
              <w:t xml:space="preserve"> техника-ми, </w:t>
            </w:r>
            <w:proofErr w:type="spellStart"/>
            <w:r w:rsidRPr="006E1942">
              <w:t>квиллинг</w:t>
            </w:r>
            <w:proofErr w:type="spellEnd"/>
            <w:r w:rsidRPr="006E1942">
              <w:t>, дизайн, рисование песком)» «Студия творчества и дизайна»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lastRenderedPageBreak/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150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1200</w:t>
            </w:r>
          </w:p>
        </w:tc>
      </w:tr>
      <w:tr w:rsidR="006E1942" w:rsidRPr="006E1942" w:rsidTr="002218D0">
        <w:trPr>
          <w:gridAfter w:val="2"/>
          <w:wAfter w:w="589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lastRenderedPageBreak/>
              <w:t>Дополнительная общеразвивающая программа художественной направленности (музыкально-инструментальное направление)</w:t>
            </w:r>
          </w:p>
          <w:p w:rsidR="006E1942" w:rsidRPr="006E1942" w:rsidRDefault="006E1942" w:rsidP="006E1942">
            <w:r w:rsidRPr="006E1942">
              <w:t>«Вокально-инструментальная студия»</w:t>
            </w:r>
          </w:p>
          <w:p w:rsidR="006E1942" w:rsidRPr="006E1942" w:rsidRDefault="006E1942" w:rsidP="006E1942"/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130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1040</w:t>
            </w:r>
          </w:p>
        </w:tc>
      </w:tr>
      <w:tr w:rsidR="006E1942" w:rsidRPr="006E1942" w:rsidTr="002218D0">
        <w:trPr>
          <w:gridAfter w:val="2"/>
          <w:wAfter w:w="589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2218D0">
            <w:r w:rsidRPr="006E1942">
              <w:t>Дополнительная общеразвивающая программа физкультурно-спортивной направленности «Спортивные игры</w:t>
            </w:r>
            <w:r w:rsidR="002218D0">
              <w:t xml:space="preserve"> степ-аэробика</w:t>
            </w:r>
            <w:r w:rsidRPr="006E1942">
              <w:t>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4-7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100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800</w:t>
            </w:r>
          </w:p>
        </w:tc>
      </w:tr>
      <w:tr w:rsidR="006E1942" w:rsidRPr="006E1942" w:rsidTr="002218D0">
        <w:trPr>
          <w:gridAfter w:val="2"/>
          <w:wAfter w:w="589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Дополнительная общеразвивающая программа технической направленности «Студия «Юный техник» (</w:t>
            </w:r>
            <w:proofErr w:type="spellStart"/>
            <w:proofErr w:type="gramStart"/>
            <w:r w:rsidRPr="006E1942">
              <w:t>ро-бототехника</w:t>
            </w:r>
            <w:proofErr w:type="spellEnd"/>
            <w:proofErr w:type="gramEnd"/>
            <w:r w:rsidRPr="006E1942">
              <w:t>, конструирование)»</w:t>
            </w:r>
          </w:p>
          <w:p w:rsidR="006E1942" w:rsidRPr="006E1942" w:rsidRDefault="006E1942" w:rsidP="006E1942">
            <w:r w:rsidRPr="006E1942">
              <w:t>«Моделирование и конструирование»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170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1360</w:t>
            </w:r>
          </w:p>
        </w:tc>
      </w:tr>
      <w:tr w:rsidR="006E1942" w:rsidRPr="006E1942" w:rsidTr="002218D0">
        <w:trPr>
          <w:gridAfter w:val="2"/>
          <w:wAfter w:w="589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Дополнительная общеразвивающая программа художественной направленности «Рисование песком»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150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E1942" w:rsidRPr="006E1942" w:rsidRDefault="006E1942" w:rsidP="006E1942">
            <w:r w:rsidRPr="006E1942">
              <w:t>1200</w:t>
            </w:r>
          </w:p>
        </w:tc>
      </w:tr>
      <w:tr w:rsidR="006E1942" w:rsidRPr="006E1942" w:rsidTr="002218D0">
        <w:trPr>
          <w:gridAfter w:val="2"/>
          <w:wAfter w:w="589" w:type="dxa"/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 xml:space="preserve">Дополнительная общеразвивающая программа технической направленности «Студия </w:t>
            </w:r>
            <w:r w:rsidRPr="006E1942">
              <w:lastRenderedPageBreak/>
              <w:t>«Юный техник» (</w:t>
            </w:r>
            <w:proofErr w:type="spellStart"/>
            <w:proofErr w:type="gramStart"/>
            <w:r w:rsidRPr="006E1942">
              <w:t>ро-бототехника</w:t>
            </w:r>
            <w:proofErr w:type="spellEnd"/>
            <w:proofErr w:type="gramEnd"/>
            <w:r w:rsidRPr="006E1942">
              <w:t>, конструирование)»</w:t>
            </w:r>
          </w:p>
          <w:p w:rsidR="006E1942" w:rsidRPr="006E1942" w:rsidRDefault="006E1942" w:rsidP="006E1942">
            <w:r w:rsidRPr="006E1942">
              <w:t>Робототехника</w:t>
            </w:r>
          </w:p>
          <w:p w:rsidR="006E1942" w:rsidRPr="006E1942" w:rsidRDefault="006E1942" w:rsidP="006E1942"/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lastRenderedPageBreak/>
              <w:t>5-7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170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1360</w:t>
            </w:r>
          </w:p>
        </w:tc>
      </w:tr>
      <w:tr w:rsidR="006E1942" w:rsidRPr="006E1942" w:rsidTr="002218D0">
        <w:trPr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lastRenderedPageBreak/>
              <w:t xml:space="preserve">Дополнительная общеразвивающая программа социально-гуманитарной направленности «Занятия по </w:t>
            </w:r>
            <w:proofErr w:type="gramStart"/>
            <w:r w:rsidRPr="006E1942">
              <w:t>техно-л</w:t>
            </w:r>
            <w:r w:rsidR="002218D0">
              <w:t>огии</w:t>
            </w:r>
            <w:proofErr w:type="gramEnd"/>
            <w:r w:rsidR="002218D0">
              <w:t xml:space="preserve"> В.В. </w:t>
            </w:r>
            <w:proofErr w:type="spellStart"/>
            <w:r w:rsidR="002218D0">
              <w:t>Воскобовича</w:t>
            </w:r>
            <w:proofErr w:type="spellEnd"/>
            <w:r w:rsidR="002218D0">
              <w:t xml:space="preserve"> для обучаю</w:t>
            </w:r>
            <w:r w:rsidRPr="006E1942">
              <w:t>щихся от 5 до 7 лет».  Подготовке к школе</w:t>
            </w:r>
            <w:proofErr w:type="gramStart"/>
            <w:r w:rsidRPr="006E1942">
              <w:t xml:space="preserve"> .</w:t>
            </w:r>
            <w:proofErr w:type="gramEnd"/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2218D0" w:rsidP="006E1942">
            <w:r>
              <w:t>5-7</w:t>
            </w:r>
            <w:r w:rsidR="006E1942" w:rsidRPr="006E1942">
              <w:t xml:space="preserve">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2</w:t>
            </w:r>
          </w:p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8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72</w:t>
            </w:r>
          </w:p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2218D0" w:rsidP="006E1942">
            <w:r>
              <w:t>200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2218D0" w:rsidP="006E1942">
            <w:r>
              <w:t>1600</w:t>
            </w:r>
          </w:p>
        </w:tc>
        <w:tc>
          <w:tcPr>
            <w:tcW w:w="567" w:type="dxa"/>
          </w:tcPr>
          <w:p w:rsidR="006E1942" w:rsidRPr="006E1942" w:rsidRDefault="006E1942" w:rsidP="006E1942"/>
        </w:tc>
        <w:tc>
          <w:tcPr>
            <w:tcW w:w="22" w:type="dxa"/>
          </w:tcPr>
          <w:p w:rsidR="006E1942" w:rsidRPr="006E1942" w:rsidRDefault="006E1942" w:rsidP="006E1942">
            <w:r w:rsidRPr="006E1942">
              <w:t> </w:t>
            </w:r>
          </w:p>
        </w:tc>
      </w:tr>
      <w:tr w:rsidR="006E1942" w:rsidRPr="006E1942" w:rsidTr="002218D0">
        <w:trPr>
          <w:trHeight w:val="368"/>
        </w:trPr>
        <w:tc>
          <w:tcPr>
            <w:tcW w:w="270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Дополнительная общеразвивающая программа физкультурно-спортивной направленности «Соляная пещера от 1,5 до 7 лет: обучающийся»</w:t>
            </w:r>
          </w:p>
        </w:tc>
        <w:tc>
          <w:tcPr>
            <w:tcW w:w="9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С 1,5 лет</w:t>
            </w:r>
          </w:p>
        </w:tc>
        <w:tc>
          <w:tcPr>
            <w:tcW w:w="6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/>
        </w:tc>
        <w:tc>
          <w:tcPr>
            <w:tcW w:w="56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10</w:t>
            </w:r>
          </w:p>
        </w:tc>
        <w:tc>
          <w:tcPr>
            <w:tcW w:w="44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/>
        </w:tc>
        <w:tc>
          <w:tcPr>
            <w:tcW w:w="198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подгруппа</w:t>
            </w:r>
          </w:p>
        </w:tc>
        <w:tc>
          <w:tcPr>
            <w:tcW w:w="186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65</w:t>
            </w:r>
          </w:p>
        </w:tc>
        <w:tc>
          <w:tcPr>
            <w:tcW w:w="1112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6E1942" w:rsidRPr="006E1942" w:rsidRDefault="006E1942" w:rsidP="006E1942">
            <w:r w:rsidRPr="006E1942">
              <w:t>650</w:t>
            </w:r>
          </w:p>
        </w:tc>
        <w:tc>
          <w:tcPr>
            <w:tcW w:w="567" w:type="dxa"/>
          </w:tcPr>
          <w:p w:rsidR="006E1942" w:rsidRPr="006E1942" w:rsidRDefault="006E1942" w:rsidP="006E1942"/>
        </w:tc>
        <w:tc>
          <w:tcPr>
            <w:tcW w:w="22" w:type="dxa"/>
          </w:tcPr>
          <w:p w:rsidR="006E1942" w:rsidRPr="006E1942" w:rsidRDefault="006E1942" w:rsidP="006E1942"/>
        </w:tc>
      </w:tr>
    </w:tbl>
    <w:p w:rsidR="006E1942" w:rsidRPr="005131A6" w:rsidRDefault="006E1942" w:rsidP="00557929">
      <w:r w:rsidRPr="006E1942">
        <w:t>  </w:t>
      </w:r>
    </w:p>
    <w:sectPr w:rsidR="006E1942" w:rsidRPr="005131A6" w:rsidSect="00200BE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916"/>
    <w:multiLevelType w:val="hybridMultilevel"/>
    <w:tmpl w:val="36F4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971"/>
    <w:rsid w:val="00076DD2"/>
    <w:rsid w:val="00093002"/>
    <w:rsid w:val="000C3213"/>
    <w:rsid w:val="000D51DA"/>
    <w:rsid w:val="000E755D"/>
    <w:rsid w:val="000F75CD"/>
    <w:rsid w:val="00105C01"/>
    <w:rsid w:val="00137827"/>
    <w:rsid w:val="001809D6"/>
    <w:rsid w:val="001B2D40"/>
    <w:rsid w:val="001F5CD6"/>
    <w:rsid w:val="00200BEA"/>
    <w:rsid w:val="002166BC"/>
    <w:rsid w:val="002218D0"/>
    <w:rsid w:val="00233118"/>
    <w:rsid w:val="00262AAC"/>
    <w:rsid w:val="002826EA"/>
    <w:rsid w:val="00297504"/>
    <w:rsid w:val="002A0BEC"/>
    <w:rsid w:val="002C1A3F"/>
    <w:rsid w:val="002D6A2D"/>
    <w:rsid w:val="00366791"/>
    <w:rsid w:val="003A3017"/>
    <w:rsid w:val="00424C43"/>
    <w:rsid w:val="0043640A"/>
    <w:rsid w:val="004837FB"/>
    <w:rsid w:val="004A09D6"/>
    <w:rsid w:val="004B327F"/>
    <w:rsid w:val="005131A6"/>
    <w:rsid w:val="00547D63"/>
    <w:rsid w:val="00557929"/>
    <w:rsid w:val="00592234"/>
    <w:rsid w:val="00604F64"/>
    <w:rsid w:val="00621BF7"/>
    <w:rsid w:val="006377A2"/>
    <w:rsid w:val="00685800"/>
    <w:rsid w:val="006A43DE"/>
    <w:rsid w:val="006E1942"/>
    <w:rsid w:val="00707B47"/>
    <w:rsid w:val="00711EBC"/>
    <w:rsid w:val="007175CC"/>
    <w:rsid w:val="007247C6"/>
    <w:rsid w:val="00725C78"/>
    <w:rsid w:val="007359A1"/>
    <w:rsid w:val="00744D5E"/>
    <w:rsid w:val="007D0BB8"/>
    <w:rsid w:val="007F45A9"/>
    <w:rsid w:val="00893501"/>
    <w:rsid w:val="008942F1"/>
    <w:rsid w:val="0089783A"/>
    <w:rsid w:val="008A043C"/>
    <w:rsid w:val="008B4A15"/>
    <w:rsid w:val="008C2597"/>
    <w:rsid w:val="008C6355"/>
    <w:rsid w:val="008D2E4B"/>
    <w:rsid w:val="008F01B8"/>
    <w:rsid w:val="00970373"/>
    <w:rsid w:val="00973C67"/>
    <w:rsid w:val="009D43BB"/>
    <w:rsid w:val="009E2B35"/>
    <w:rsid w:val="00A06C45"/>
    <w:rsid w:val="00A1684D"/>
    <w:rsid w:val="00A732B5"/>
    <w:rsid w:val="00A924CA"/>
    <w:rsid w:val="00AB69A9"/>
    <w:rsid w:val="00AE2971"/>
    <w:rsid w:val="00AF694E"/>
    <w:rsid w:val="00BF084A"/>
    <w:rsid w:val="00C33648"/>
    <w:rsid w:val="00C66C4F"/>
    <w:rsid w:val="00D33D58"/>
    <w:rsid w:val="00D8263B"/>
    <w:rsid w:val="00D96B9F"/>
    <w:rsid w:val="00D973F0"/>
    <w:rsid w:val="00DD484A"/>
    <w:rsid w:val="00E171B1"/>
    <w:rsid w:val="00E80851"/>
    <w:rsid w:val="00E809D6"/>
    <w:rsid w:val="00E84CB9"/>
    <w:rsid w:val="00EC0DAB"/>
    <w:rsid w:val="00F20DAC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2971"/>
    <w:rPr>
      <w:i/>
      <w:iCs/>
    </w:rPr>
  </w:style>
  <w:style w:type="character" w:styleId="a5">
    <w:name w:val="Strong"/>
    <w:basedOn w:val="a0"/>
    <w:uiPriority w:val="22"/>
    <w:qFormat/>
    <w:rsid w:val="00C66C4F"/>
    <w:rPr>
      <w:b/>
      <w:bCs/>
    </w:rPr>
  </w:style>
  <w:style w:type="character" w:customStyle="1" w:styleId="apple-converted-space">
    <w:name w:val="apple-converted-space"/>
    <w:basedOn w:val="a0"/>
    <w:rsid w:val="00C66C4F"/>
  </w:style>
  <w:style w:type="paragraph" w:styleId="a6">
    <w:name w:val="List Paragraph"/>
    <w:basedOn w:val="a"/>
    <w:uiPriority w:val="34"/>
    <w:qFormat/>
    <w:rsid w:val="00AF694E"/>
    <w:pPr>
      <w:ind w:left="720"/>
      <w:contextualSpacing/>
    </w:pPr>
  </w:style>
  <w:style w:type="paragraph" w:styleId="a7">
    <w:name w:val="Block Text"/>
    <w:basedOn w:val="a"/>
    <w:unhideWhenUsed/>
    <w:rsid w:val="00200BEA"/>
    <w:pPr>
      <w:spacing w:after="0" w:line="240" w:lineRule="auto"/>
      <w:ind w:left="142" w:right="33"/>
    </w:pPr>
    <w:rPr>
      <w:rFonts w:ascii="Arial Narrow" w:eastAsia="Times New Roman" w:hAnsi="Arial Narrow" w:cs="Times New Roman"/>
      <w:sz w:val="20"/>
      <w:szCs w:val="24"/>
    </w:rPr>
  </w:style>
  <w:style w:type="table" w:styleId="a8">
    <w:name w:val="Table Grid"/>
    <w:basedOn w:val="a1"/>
    <w:uiPriority w:val="59"/>
    <w:rsid w:val="002331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vgimn.samar.rusobr.ru/p93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vgimn.samar.rusobr.ru/p93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vgimn.samar.rusobr.ru/p93aa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vgimn.samar.rusobr.ru/p9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Заведущия</dc:creator>
  <cp:lastModifiedBy>Бухгалтерия</cp:lastModifiedBy>
  <cp:revision>31</cp:revision>
  <cp:lastPrinted>2022-09-30T02:32:00Z</cp:lastPrinted>
  <dcterms:created xsi:type="dcterms:W3CDTF">2016-05-24T09:46:00Z</dcterms:created>
  <dcterms:modified xsi:type="dcterms:W3CDTF">2022-09-30T02:36:00Z</dcterms:modified>
</cp:coreProperties>
</file>